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B" w:rsidRDefault="00BB1A9B" w:rsidP="002C5EE7">
      <w:pPr>
        <w:pStyle w:val="Heading7"/>
        <w:rPr>
          <w:b/>
          <w:bCs/>
          <w:sz w:val="32"/>
        </w:rPr>
      </w:pPr>
      <w:r>
        <w:rPr>
          <w:b/>
          <w:bCs/>
          <w:noProof/>
          <w:sz w:val="32"/>
          <w:lang w:eastAsia="en-GB"/>
        </w:rPr>
        <w:drawing>
          <wp:inline distT="0" distB="0" distL="0" distR="0">
            <wp:extent cx="3609975" cy="1200150"/>
            <wp:effectExtent l="0" t="0" r="9525" b="0"/>
            <wp:docPr id="1" name="Picture 1" descr="Primary Black Coli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Black Coliseu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9975" cy="1200150"/>
                    </a:xfrm>
                    <a:prstGeom prst="rect">
                      <a:avLst/>
                    </a:prstGeom>
                    <a:noFill/>
                    <a:ln>
                      <a:noFill/>
                    </a:ln>
                  </pic:spPr>
                </pic:pic>
              </a:graphicData>
            </a:graphic>
          </wp:inline>
        </w:drawing>
      </w:r>
    </w:p>
    <w:p w:rsidR="007A4C8B" w:rsidRDefault="007A4C8B" w:rsidP="002C5EE7">
      <w:pPr>
        <w:pStyle w:val="Heading7"/>
        <w:rPr>
          <w:b/>
          <w:bCs/>
          <w:sz w:val="32"/>
        </w:rPr>
      </w:pPr>
    </w:p>
    <w:p w:rsidR="005C7B12" w:rsidRPr="00840E58" w:rsidRDefault="005C7B12" w:rsidP="005C7B12">
      <w:pPr>
        <w:jc w:val="center"/>
        <w:rPr>
          <w:rFonts w:ascii="Arial" w:hAnsi="Arial" w:cs="Arial"/>
          <w:b/>
          <w:bCs/>
          <w:szCs w:val="24"/>
        </w:rPr>
      </w:pPr>
      <w:r>
        <w:rPr>
          <w:rFonts w:ascii="Arial" w:hAnsi="Arial" w:cs="Arial"/>
          <w:b/>
          <w:bCs/>
          <w:szCs w:val="24"/>
        </w:rPr>
        <w:t>MARKETING OFFICER</w:t>
      </w:r>
    </w:p>
    <w:p w:rsidR="002C5EE7" w:rsidRDefault="002C5EE7" w:rsidP="002C5EE7"/>
    <w:p w:rsidR="002C5EE7" w:rsidRPr="004242BF" w:rsidRDefault="005C7B12" w:rsidP="002C5EE7">
      <w:pPr>
        <w:rPr>
          <w:rFonts w:ascii="Arial" w:hAnsi="Arial" w:cs="Arial"/>
        </w:rPr>
      </w:pPr>
      <w:r>
        <w:rPr>
          <w:rFonts w:ascii="Arial" w:hAnsi="Arial" w:cs="Arial"/>
        </w:rPr>
        <w:t>Responsible to:</w:t>
      </w:r>
      <w:r>
        <w:rPr>
          <w:rFonts w:ascii="Arial" w:hAnsi="Arial" w:cs="Arial"/>
        </w:rPr>
        <w:tab/>
        <w:t>Head of Marketing &amp; Communications</w:t>
      </w:r>
    </w:p>
    <w:p w:rsidR="002C5EE7" w:rsidRPr="004242BF" w:rsidRDefault="002C5EE7" w:rsidP="002C5EE7">
      <w:pPr>
        <w:rPr>
          <w:rFonts w:ascii="Arial" w:hAnsi="Arial" w:cs="Arial"/>
        </w:rPr>
      </w:pPr>
    </w:p>
    <w:p w:rsidR="002C5EE7" w:rsidRPr="004242BF" w:rsidRDefault="002C5EE7" w:rsidP="002C5EE7">
      <w:pPr>
        <w:rPr>
          <w:rFonts w:ascii="Arial" w:hAnsi="Arial" w:cs="Arial"/>
        </w:rPr>
      </w:pPr>
      <w:r w:rsidRPr="004242BF">
        <w:rPr>
          <w:rFonts w:ascii="Arial" w:hAnsi="Arial" w:cs="Arial"/>
        </w:rPr>
        <w:t>Responsible for:</w:t>
      </w:r>
      <w:r w:rsidRPr="004242BF">
        <w:rPr>
          <w:rFonts w:ascii="Arial" w:hAnsi="Arial" w:cs="Arial"/>
        </w:rPr>
        <w:tab/>
      </w:r>
      <w:r w:rsidR="00BB1A9B" w:rsidRPr="004242BF">
        <w:rPr>
          <w:rFonts w:ascii="Arial" w:hAnsi="Arial" w:cs="Arial"/>
        </w:rPr>
        <w:t>N/A</w:t>
      </w:r>
    </w:p>
    <w:p w:rsidR="002C5EE7" w:rsidRPr="004242BF" w:rsidRDefault="002C5EE7" w:rsidP="002C5EE7">
      <w:pPr>
        <w:rPr>
          <w:rFonts w:ascii="Arial" w:hAnsi="Arial" w:cs="Arial"/>
        </w:rPr>
      </w:pPr>
    </w:p>
    <w:p w:rsidR="002C5EE7" w:rsidRPr="004242BF" w:rsidRDefault="002C5EE7" w:rsidP="002C5EE7">
      <w:pPr>
        <w:jc w:val="both"/>
        <w:rPr>
          <w:rFonts w:ascii="Arial" w:hAnsi="Arial" w:cs="Arial"/>
        </w:rPr>
      </w:pPr>
      <w:r>
        <w:rPr>
          <w:rFonts w:ascii="Arial" w:hAnsi="Arial" w:cs="Arial"/>
        </w:rPr>
        <w:t>Place of work:</w:t>
      </w:r>
      <w:r>
        <w:rPr>
          <w:rFonts w:ascii="Arial" w:hAnsi="Arial" w:cs="Arial"/>
        </w:rPr>
        <w:tab/>
      </w:r>
      <w:r w:rsidRPr="004242BF">
        <w:rPr>
          <w:rFonts w:ascii="Arial" w:hAnsi="Arial" w:cs="Arial"/>
        </w:rPr>
        <w:t>Coliseum Theatre</w:t>
      </w:r>
      <w:r w:rsidR="007A4C8B" w:rsidRPr="007A4C8B">
        <w:rPr>
          <w:rFonts w:ascii="Calibri" w:eastAsia="Calibri" w:hAnsi="Calibri"/>
          <w:szCs w:val="24"/>
        </w:rPr>
        <w:t xml:space="preserve"> </w:t>
      </w:r>
      <w:r w:rsidR="007A4C8B" w:rsidRPr="007A4C8B">
        <w:rPr>
          <w:rFonts w:ascii="Arial" w:hAnsi="Arial" w:cs="Arial"/>
        </w:rPr>
        <w:t>and other venues as required</w:t>
      </w:r>
    </w:p>
    <w:p w:rsidR="002C5EE7" w:rsidRPr="004242BF" w:rsidRDefault="002C5EE7" w:rsidP="002C5EE7">
      <w:pPr>
        <w:rPr>
          <w:rFonts w:ascii="Arial" w:hAnsi="Arial" w:cs="Arial"/>
        </w:rPr>
      </w:pPr>
    </w:p>
    <w:p w:rsidR="002C5EE7" w:rsidRPr="004242BF" w:rsidRDefault="007A4C8B" w:rsidP="002C5EE7">
      <w:pPr>
        <w:ind w:left="2160" w:hanging="2160"/>
        <w:rPr>
          <w:rFonts w:ascii="Arial" w:hAnsi="Arial" w:cs="Arial"/>
        </w:rPr>
      </w:pPr>
      <w:r>
        <w:rPr>
          <w:rFonts w:ascii="Arial" w:hAnsi="Arial" w:cs="Arial"/>
        </w:rPr>
        <w:t>Pension:</w:t>
      </w:r>
      <w:r>
        <w:rPr>
          <w:rFonts w:ascii="Arial" w:hAnsi="Arial" w:cs="Arial"/>
        </w:rPr>
        <w:tab/>
      </w:r>
      <w:r w:rsidRPr="007A4C8B">
        <w:rPr>
          <w:rFonts w:ascii="Arial" w:hAnsi="Arial" w:cs="Arial"/>
        </w:rPr>
        <w:t xml:space="preserve">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w:t>
      </w:r>
      <w:r w:rsidR="00840E58">
        <w:rPr>
          <w:rFonts w:ascii="Arial" w:hAnsi="Arial" w:cs="Arial"/>
        </w:rPr>
        <w:t>Head of Finance</w:t>
      </w:r>
      <w:r w:rsidRPr="007A4C8B">
        <w:rPr>
          <w:rFonts w:ascii="Arial" w:hAnsi="Arial" w:cs="Arial"/>
        </w:rPr>
        <w:t>.</w:t>
      </w:r>
    </w:p>
    <w:p w:rsidR="002C5EE7" w:rsidRDefault="002C5EE7" w:rsidP="002C5EE7">
      <w:pPr>
        <w:rPr>
          <w:rFonts w:ascii="Arial" w:hAnsi="Arial" w:cs="Arial"/>
        </w:rPr>
      </w:pPr>
    </w:p>
    <w:p w:rsidR="00840E58" w:rsidRDefault="007A4C8B" w:rsidP="00840E58">
      <w:pPr>
        <w:ind w:left="1440" w:hanging="1440"/>
        <w:rPr>
          <w:rFonts w:ascii="Arial" w:hAnsi="Arial" w:cs="Arial"/>
        </w:rPr>
      </w:pPr>
      <w:r w:rsidRPr="007A4C8B">
        <w:rPr>
          <w:rFonts w:ascii="Arial" w:hAnsi="Arial" w:cs="Arial"/>
        </w:rPr>
        <w:t>Holidays:</w:t>
      </w:r>
      <w:r w:rsidRPr="007A4C8B">
        <w:rPr>
          <w:rFonts w:ascii="Arial" w:hAnsi="Arial" w:cs="Arial"/>
        </w:rPr>
        <w:tab/>
      </w:r>
      <w:r>
        <w:rPr>
          <w:rFonts w:ascii="Arial" w:hAnsi="Arial" w:cs="Arial"/>
        </w:rPr>
        <w:tab/>
      </w:r>
      <w:r w:rsidRPr="007A4C8B">
        <w:rPr>
          <w:rFonts w:ascii="Arial" w:hAnsi="Arial" w:cs="Arial"/>
        </w:rPr>
        <w:t xml:space="preserve">20 days (pro rata) per year rising to 22 (pro rata) after three years’ </w:t>
      </w:r>
    </w:p>
    <w:p w:rsidR="007A4C8B" w:rsidRPr="007A4C8B" w:rsidRDefault="007A4C8B" w:rsidP="00840E58">
      <w:pPr>
        <w:ind w:left="2160"/>
        <w:rPr>
          <w:rFonts w:ascii="Arial" w:hAnsi="Arial" w:cs="Arial"/>
        </w:rPr>
      </w:pPr>
      <w:r w:rsidRPr="007A4C8B">
        <w:rPr>
          <w:rFonts w:ascii="Arial" w:hAnsi="Arial" w:cs="Arial"/>
        </w:rPr>
        <w:t>service and 25 (pro rata) after five years of service plus public holidays.</w:t>
      </w:r>
    </w:p>
    <w:p w:rsidR="007A4C8B" w:rsidRDefault="007A4C8B" w:rsidP="007A4C8B">
      <w:pPr>
        <w:rPr>
          <w:rFonts w:ascii="Arial" w:hAnsi="Arial" w:cs="Arial"/>
        </w:rPr>
      </w:pPr>
    </w:p>
    <w:p w:rsidR="00840E58" w:rsidRPr="00D215C4" w:rsidRDefault="007A4C8B" w:rsidP="007A4C8B">
      <w:pPr>
        <w:rPr>
          <w:rFonts w:ascii="Arial" w:hAnsi="Arial" w:cs="Arial"/>
        </w:rPr>
      </w:pPr>
      <w:r w:rsidRPr="007A4C8B">
        <w:rPr>
          <w:rFonts w:ascii="Arial" w:hAnsi="Arial" w:cs="Arial"/>
        </w:rPr>
        <w:t>Benefits:</w:t>
      </w:r>
      <w:r w:rsidRPr="007A4C8B">
        <w:rPr>
          <w:rFonts w:ascii="Arial" w:hAnsi="Arial" w:cs="Arial"/>
        </w:rPr>
        <w:tab/>
      </w:r>
      <w:r w:rsidR="00840E58">
        <w:rPr>
          <w:rFonts w:ascii="Arial" w:hAnsi="Arial" w:cs="Arial"/>
        </w:rPr>
        <w:tab/>
      </w:r>
      <w:r w:rsidRPr="00D215C4">
        <w:rPr>
          <w:rFonts w:ascii="Arial" w:hAnsi="Arial" w:cs="Arial"/>
        </w:rPr>
        <w:t xml:space="preserve">Pension, discounted healthcare, childcare vouchers, travel loans, </w:t>
      </w:r>
    </w:p>
    <w:p w:rsidR="007A4C8B" w:rsidRPr="00D215C4" w:rsidRDefault="007A4C8B" w:rsidP="00840E58">
      <w:pPr>
        <w:ind w:left="1440" w:firstLine="720"/>
        <w:rPr>
          <w:rFonts w:ascii="Arial" w:hAnsi="Arial" w:cs="Arial"/>
        </w:rPr>
      </w:pPr>
      <w:r w:rsidRPr="00D215C4">
        <w:rPr>
          <w:rFonts w:ascii="Arial" w:hAnsi="Arial" w:cs="Arial"/>
        </w:rPr>
        <w:t>discounted gym membership, complimentary tickets, plus more.</w:t>
      </w:r>
    </w:p>
    <w:p w:rsidR="002C5EE7" w:rsidRPr="004242BF" w:rsidRDefault="002C5EE7" w:rsidP="002C5EE7">
      <w:pPr>
        <w:rPr>
          <w:rFonts w:ascii="Arial" w:hAnsi="Arial" w:cs="Arial"/>
        </w:rPr>
      </w:pPr>
    </w:p>
    <w:p w:rsidR="002C5EE7" w:rsidRDefault="00840E58" w:rsidP="002C5EE7">
      <w:pPr>
        <w:ind w:left="2160" w:hanging="2160"/>
        <w:rPr>
          <w:rFonts w:ascii="Arial" w:hAnsi="Arial" w:cs="Arial"/>
        </w:rPr>
      </w:pPr>
      <w:r>
        <w:rPr>
          <w:rFonts w:ascii="Arial" w:hAnsi="Arial" w:cs="Arial"/>
        </w:rPr>
        <w:t>Hours of work:</w:t>
      </w:r>
      <w:r>
        <w:rPr>
          <w:rFonts w:ascii="Arial" w:hAnsi="Arial" w:cs="Arial"/>
        </w:rPr>
        <w:tab/>
      </w:r>
      <w:r w:rsidR="005C7B12">
        <w:rPr>
          <w:rFonts w:ascii="Arial" w:hAnsi="Arial" w:cs="Arial"/>
        </w:rPr>
        <w:t>An average of 39</w:t>
      </w:r>
      <w:r w:rsidR="001A1021">
        <w:rPr>
          <w:rFonts w:ascii="Arial" w:hAnsi="Arial" w:cs="Arial"/>
        </w:rPr>
        <w:t xml:space="preserve"> </w:t>
      </w:r>
      <w:r w:rsidR="002C5EE7" w:rsidRPr="004242BF">
        <w:rPr>
          <w:rFonts w:ascii="Arial" w:hAnsi="Arial" w:cs="Arial"/>
        </w:rPr>
        <w:t xml:space="preserve">hours per week </w:t>
      </w:r>
      <w:r w:rsidR="005C7B12">
        <w:rPr>
          <w:rFonts w:ascii="Arial" w:hAnsi="Arial" w:cs="Arial"/>
        </w:rPr>
        <w:t xml:space="preserve">to be worked flexibly </w:t>
      </w:r>
      <w:r w:rsidR="002C5EE7" w:rsidRPr="004242BF">
        <w:rPr>
          <w:rFonts w:ascii="Arial" w:hAnsi="Arial" w:cs="Arial"/>
        </w:rPr>
        <w:t>(including evenings and weekend)</w:t>
      </w:r>
      <w:r>
        <w:rPr>
          <w:rFonts w:ascii="Arial" w:hAnsi="Arial" w:cs="Arial"/>
        </w:rPr>
        <w:t>.</w:t>
      </w:r>
    </w:p>
    <w:p w:rsidR="005C7B12" w:rsidRDefault="005C7B12" w:rsidP="002C5EE7">
      <w:pPr>
        <w:ind w:left="2160" w:hanging="2160"/>
        <w:rPr>
          <w:rFonts w:ascii="Arial" w:hAnsi="Arial" w:cs="Arial"/>
        </w:rPr>
      </w:pPr>
    </w:p>
    <w:p w:rsidR="005C7B12" w:rsidRPr="005C7B12" w:rsidRDefault="005C7B12" w:rsidP="005C7B12">
      <w:pPr>
        <w:suppressAutoHyphens/>
        <w:autoSpaceDN w:val="0"/>
        <w:ind w:left="2160" w:right="827"/>
        <w:textAlignment w:val="baseline"/>
        <w:rPr>
          <w:rFonts w:ascii="Arial" w:eastAsia="Calibri" w:hAnsi="Arial" w:cs="Arial"/>
          <w:szCs w:val="22"/>
        </w:rPr>
      </w:pPr>
      <w:r w:rsidRPr="005C7B12">
        <w:rPr>
          <w:rFonts w:ascii="Arial" w:eastAsia="Calibri" w:hAnsi="Arial" w:cs="Arial"/>
          <w:szCs w:val="22"/>
        </w:rPr>
        <w:t xml:space="preserve">Due to the nature of the post some evening and weekend work will be required.  To compensate for this the Coliseum operates flexible working and time off in lieu.  </w:t>
      </w:r>
    </w:p>
    <w:p w:rsidR="002C5EE7" w:rsidRPr="004242BF" w:rsidRDefault="002C5EE7" w:rsidP="002C5EE7">
      <w:pPr>
        <w:rPr>
          <w:rFonts w:ascii="Arial" w:hAnsi="Arial" w:cs="Arial"/>
        </w:rPr>
      </w:pPr>
    </w:p>
    <w:p w:rsidR="00840E58" w:rsidRDefault="002C5EE7" w:rsidP="002C5EE7">
      <w:pPr>
        <w:rPr>
          <w:rFonts w:ascii="Arial" w:hAnsi="Arial" w:cs="Arial"/>
        </w:rPr>
      </w:pPr>
      <w:r w:rsidRPr="00F23F3B">
        <w:rPr>
          <w:rFonts w:ascii="Arial" w:hAnsi="Arial" w:cs="Arial"/>
        </w:rPr>
        <w:t>Salary:</w:t>
      </w:r>
      <w:r w:rsidRPr="00F23F3B">
        <w:rPr>
          <w:rFonts w:ascii="Arial" w:hAnsi="Arial" w:cs="Arial"/>
        </w:rPr>
        <w:tab/>
      </w:r>
      <w:r w:rsidRPr="00F23F3B">
        <w:rPr>
          <w:rFonts w:ascii="Arial" w:hAnsi="Arial" w:cs="Arial"/>
        </w:rPr>
        <w:tab/>
      </w:r>
      <w:r w:rsidR="0008782B">
        <w:rPr>
          <w:rFonts w:ascii="Arial" w:hAnsi="Arial" w:cs="Arial"/>
        </w:rPr>
        <w:t xml:space="preserve">£19,000 - </w:t>
      </w:r>
      <w:r w:rsidRPr="00D215C4">
        <w:rPr>
          <w:rFonts w:ascii="Arial" w:hAnsi="Arial" w:cs="Arial"/>
        </w:rPr>
        <w:t>£</w:t>
      </w:r>
      <w:r w:rsidR="005C7B12" w:rsidRPr="00D215C4">
        <w:rPr>
          <w:rFonts w:ascii="Arial" w:hAnsi="Arial" w:cs="Arial"/>
        </w:rPr>
        <w:t>20,</w:t>
      </w:r>
      <w:r w:rsidR="00D215C4" w:rsidRPr="00D215C4">
        <w:rPr>
          <w:rFonts w:ascii="Arial" w:hAnsi="Arial" w:cs="Arial"/>
        </w:rPr>
        <w:t>728</w:t>
      </w:r>
      <w:r w:rsidR="0008782B">
        <w:rPr>
          <w:rFonts w:ascii="Arial" w:hAnsi="Arial" w:cs="Arial"/>
        </w:rPr>
        <w:t xml:space="preserve"> depending on experience</w:t>
      </w:r>
      <w:bookmarkStart w:id="0" w:name="_GoBack"/>
      <w:bookmarkEnd w:id="0"/>
    </w:p>
    <w:p w:rsidR="00840E58" w:rsidRDefault="00840E58" w:rsidP="002C5EE7">
      <w:pPr>
        <w:rPr>
          <w:rFonts w:ascii="Arial" w:hAnsi="Arial" w:cs="Arial"/>
        </w:rPr>
      </w:pPr>
    </w:p>
    <w:p w:rsidR="00840E58" w:rsidRPr="00840E58" w:rsidRDefault="00840E58" w:rsidP="00840E58">
      <w:pPr>
        <w:ind w:left="2160" w:hanging="2160"/>
        <w:rPr>
          <w:rFonts w:ascii="Arial" w:hAnsi="Arial" w:cs="Arial"/>
        </w:rPr>
      </w:pPr>
      <w:r w:rsidRPr="00840E58">
        <w:rPr>
          <w:rFonts w:ascii="Arial" w:hAnsi="Arial" w:cs="Arial"/>
        </w:rPr>
        <w:t>Notice period:</w:t>
      </w:r>
      <w:r w:rsidRPr="00840E58">
        <w:rPr>
          <w:rFonts w:ascii="Arial" w:hAnsi="Arial" w:cs="Arial"/>
        </w:rPr>
        <w:tab/>
      </w:r>
      <w:r w:rsidR="00AE1E3F" w:rsidRPr="002B3BCF">
        <w:rPr>
          <w:rFonts w:ascii="Arial" w:eastAsia="Calibri" w:hAnsi="Arial" w:cs="Arial"/>
          <w:szCs w:val="24"/>
        </w:rPr>
        <w:t xml:space="preserve">The post will have a three month probationary period. </w:t>
      </w:r>
      <w:r w:rsidRPr="00840E58">
        <w:rPr>
          <w:rFonts w:ascii="Arial" w:hAnsi="Arial" w:cs="Arial"/>
        </w:rPr>
        <w:t>After the probationary period the post is subject to one month’s notice on either side.</w:t>
      </w:r>
    </w:p>
    <w:p w:rsidR="00840E58" w:rsidRDefault="00840E58" w:rsidP="002C5EE7">
      <w:pPr>
        <w:rPr>
          <w:rFonts w:ascii="Arial" w:hAnsi="Arial" w:cs="Arial"/>
        </w:rPr>
      </w:pPr>
    </w:p>
    <w:p w:rsidR="00840E58" w:rsidRPr="00840E58" w:rsidRDefault="002C5EE7" w:rsidP="00840E58">
      <w:pPr>
        <w:jc w:val="center"/>
        <w:rPr>
          <w:rFonts w:ascii="Arial" w:hAnsi="Arial" w:cs="Arial"/>
          <w:b/>
          <w:szCs w:val="24"/>
        </w:rPr>
      </w:pPr>
      <w:r w:rsidRPr="004242BF">
        <w:br w:type="page"/>
      </w:r>
      <w:r w:rsidR="00840E58" w:rsidRPr="00840E58">
        <w:rPr>
          <w:rFonts w:ascii="Arial" w:hAnsi="Arial" w:cs="Arial"/>
          <w:b/>
          <w:szCs w:val="24"/>
        </w:rPr>
        <w:lastRenderedPageBreak/>
        <w:t>OLDHAM COLISEUM THEATRE</w:t>
      </w:r>
    </w:p>
    <w:p w:rsidR="00840E58" w:rsidRPr="00840E58" w:rsidRDefault="00840E58" w:rsidP="00840E58">
      <w:pPr>
        <w:jc w:val="center"/>
        <w:rPr>
          <w:rFonts w:ascii="Arial" w:hAnsi="Arial" w:cs="Arial"/>
          <w:b/>
          <w:szCs w:val="24"/>
        </w:rPr>
      </w:pPr>
    </w:p>
    <w:p w:rsidR="002C5EE7" w:rsidRPr="00840E58" w:rsidRDefault="005C7B12" w:rsidP="00840E58">
      <w:pPr>
        <w:jc w:val="center"/>
        <w:rPr>
          <w:rFonts w:ascii="Arial" w:hAnsi="Arial" w:cs="Arial"/>
          <w:b/>
          <w:bCs/>
          <w:szCs w:val="24"/>
        </w:rPr>
      </w:pPr>
      <w:r>
        <w:rPr>
          <w:rFonts w:ascii="Arial" w:hAnsi="Arial" w:cs="Arial"/>
          <w:b/>
          <w:bCs/>
          <w:szCs w:val="24"/>
        </w:rPr>
        <w:t>MARKETING OFFICER</w:t>
      </w:r>
    </w:p>
    <w:p w:rsidR="00840E58" w:rsidRPr="00840E58" w:rsidRDefault="00840E58" w:rsidP="00840E58">
      <w:pPr>
        <w:jc w:val="center"/>
        <w:rPr>
          <w:rFonts w:ascii="Arial" w:hAnsi="Arial" w:cs="Arial"/>
          <w:b/>
          <w:bCs/>
          <w:szCs w:val="24"/>
        </w:rPr>
      </w:pPr>
    </w:p>
    <w:p w:rsidR="002C5EE7" w:rsidRPr="00840E58" w:rsidRDefault="002C5EE7" w:rsidP="002C5EE7">
      <w:pPr>
        <w:jc w:val="center"/>
        <w:rPr>
          <w:rFonts w:ascii="Arial" w:hAnsi="Arial" w:cs="Arial"/>
          <w:b/>
          <w:szCs w:val="24"/>
        </w:rPr>
      </w:pPr>
      <w:r w:rsidRPr="00840E58">
        <w:rPr>
          <w:rFonts w:ascii="Arial" w:hAnsi="Arial" w:cs="Arial"/>
          <w:b/>
          <w:szCs w:val="24"/>
        </w:rPr>
        <w:t>Job Description</w:t>
      </w:r>
    </w:p>
    <w:p w:rsidR="002C5EE7" w:rsidRPr="00840E58" w:rsidRDefault="002C5EE7" w:rsidP="002C5EE7">
      <w:pPr>
        <w:rPr>
          <w:rFonts w:ascii="Arial" w:hAnsi="Arial" w:cs="Arial"/>
          <w:szCs w:val="24"/>
        </w:rPr>
      </w:pPr>
    </w:p>
    <w:p w:rsidR="002C5EE7" w:rsidRPr="001A1021" w:rsidRDefault="002C5EE7" w:rsidP="001A1021">
      <w:pPr>
        <w:pStyle w:val="Heading2"/>
        <w:rPr>
          <w:sz w:val="24"/>
        </w:rPr>
      </w:pPr>
      <w:r w:rsidRPr="001A1021">
        <w:rPr>
          <w:sz w:val="24"/>
        </w:rPr>
        <w:t>Core purpose</w:t>
      </w:r>
    </w:p>
    <w:p w:rsidR="001A1021" w:rsidRDefault="005C7B12" w:rsidP="001A1021">
      <w:pPr>
        <w:rPr>
          <w:rFonts w:ascii="Arial" w:hAnsi="Arial" w:cs="Arial"/>
          <w:szCs w:val="24"/>
        </w:rPr>
      </w:pPr>
      <w:r>
        <w:rPr>
          <w:rFonts w:ascii="Arial" w:hAnsi="Arial" w:cs="Arial"/>
          <w:szCs w:val="24"/>
        </w:rPr>
        <w:t>To actively support the delivery of the vision, mission, goals and values set out in the Coliseum business plan.</w:t>
      </w:r>
    </w:p>
    <w:p w:rsidR="005C7B12" w:rsidRDefault="005C7B12" w:rsidP="001A1021">
      <w:pPr>
        <w:rPr>
          <w:rFonts w:ascii="Arial" w:hAnsi="Arial" w:cs="Arial"/>
          <w:szCs w:val="24"/>
        </w:rPr>
      </w:pPr>
    </w:p>
    <w:p w:rsidR="00A37EAB" w:rsidRDefault="005C7B12" w:rsidP="00A37EAB">
      <w:pPr>
        <w:rPr>
          <w:rFonts w:ascii="Arial" w:hAnsi="Arial" w:cs="Arial"/>
          <w:szCs w:val="24"/>
        </w:rPr>
      </w:pPr>
      <w:proofErr w:type="gramStart"/>
      <w:r>
        <w:rPr>
          <w:rFonts w:ascii="Arial" w:hAnsi="Arial" w:cs="Arial"/>
          <w:szCs w:val="24"/>
        </w:rPr>
        <w:t xml:space="preserve">To </w:t>
      </w:r>
      <w:r w:rsidR="00A37EAB">
        <w:rPr>
          <w:rFonts w:ascii="Arial" w:hAnsi="Arial" w:cs="Arial"/>
          <w:szCs w:val="24"/>
        </w:rPr>
        <w:t xml:space="preserve">play an integral role in the development and implementation of </w:t>
      </w:r>
      <w:r>
        <w:rPr>
          <w:rFonts w:ascii="Arial" w:hAnsi="Arial" w:cs="Arial"/>
          <w:szCs w:val="24"/>
        </w:rPr>
        <w:t xml:space="preserve">marketing campaigns to </w:t>
      </w:r>
      <w:r w:rsidR="006F0E9A">
        <w:rPr>
          <w:rFonts w:ascii="Arial" w:hAnsi="Arial" w:cs="Arial"/>
          <w:szCs w:val="24"/>
        </w:rPr>
        <w:t>achieve sales targets and increase</w:t>
      </w:r>
      <w:r w:rsidR="00A37EAB">
        <w:rPr>
          <w:rFonts w:ascii="Arial" w:hAnsi="Arial" w:cs="Arial"/>
          <w:szCs w:val="24"/>
        </w:rPr>
        <w:t xml:space="preserve"> audience growth, engagement and loyalty.</w:t>
      </w:r>
      <w:proofErr w:type="gramEnd"/>
    </w:p>
    <w:p w:rsidR="005C7B12" w:rsidRDefault="005C7B12" w:rsidP="001A1021">
      <w:pPr>
        <w:rPr>
          <w:rFonts w:ascii="Arial" w:hAnsi="Arial" w:cs="Arial"/>
          <w:szCs w:val="24"/>
        </w:rPr>
      </w:pPr>
    </w:p>
    <w:p w:rsidR="005C7B12" w:rsidRPr="001A1021" w:rsidRDefault="005C7B12" w:rsidP="001A1021">
      <w:pPr>
        <w:rPr>
          <w:rFonts w:ascii="Arial" w:hAnsi="Arial" w:cs="Arial"/>
          <w:szCs w:val="24"/>
        </w:rPr>
      </w:pPr>
    </w:p>
    <w:p w:rsidR="009E41F8" w:rsidRDefault="008746AF" w:rsidP="009E41F8">
      <w:pPr>
        <w:pStyle w:val="Heading2"/>
        <w:rPr>
          <w:sz w:val="24"/>
        </w:rPr>
      </w:pPr>
      <w:r>
        <w:rPr>
          <w:sz w:val="24"/>
        </w:rPr>
        <w:t xml:space="preserve">Main </w:t>
      </w:r>
      <w:r w:rsidR="002C5EE7" w:rsidRPr="001A1021">
        <w:rPr>
          <w:sz w:val="24"/>
        </w:rPr>
        <w:t>Duties</w:t>
      </w:r>
      <w:r>
        <w:rPr>
          <w:sz w:val="24"/>
        </w:rPr>
        <w:t xml:space="preserve"> and Responsibilities</w:t>
      </w:r>
    </w:p>
    <w:p w:rsidR="009E41F8" w:rsidRDefault="009E41F8" w:rsidP="009E41F8">
      <w:pPr>
        <w:rPr>
          <w:rFonts w:ascii="Arial" w:hAnsi="Arial" w:cs="Arial"/>
          <w:szCs w:val="24"/>
        </w:rPr>
      </w:pPr>
    </w:p>
    <w:p w:rsidR="009E41F8" w:rsidRPr="009E41F8" w:rsidRDefault="009E41F8" w:rsidP="009E41F8">
      <w:pPr>
        <w:rPr>
          <w:rFonts w:ascii="Arial" w:hAnsi="Arial" w:cs="Arial"/>
          <w:b/>
          <w:szCs w:val="24"/>
        </w:rPr>
      </w:pPr>
      <w:r w:rsidRPr="009E41F8">
        <w:rPr>
          <w:rFonts w:ascii="Arial" w:hAnsi="Arial" w:cs="Arial"/>
          <w:b/>
          <w:szCs w:val="24"/>
        </w:rPr>
        <w:t>Marketing &amp; Campaigns</w:t>
      </w:r>
    </w:p>
    <w:p w:rsidR="005C7B12" w:rsidRDefault="00A37EAB" w:rsidP="005C7B12">
      <w:pPr>
        <w:numPr>
          <w:ilvl w:val="0"/>
          <w:numId w:val="18"/>
        </w:numPr>
        <w:rPr>
          <w:rFonts w:ascii="Arial" w:eastAsia="Times New Roman" w:hAnsi="Arial" w:cs="Arial"/>
          <w:szCs w:val="24"/>
        </w:rPr>
      </w:pPr>
      <w:r>
        <w:rPr>
          <w:rFonts w:ascii="Arial" w:eastAsia="Times New Roman" w:hAnsi="Arial" w:cs="Arial"/>
          <w:szCs w:val="24"/>
        </w:rPr>
        <w:t>Create and plan effective campaigns ensuring they are executed on time and on budget</w:t>
      </w:r>
    </w:p>
    <w:p w:rsidR="005C7B12" w:rsidRDefault="00A37EAB" w:rsidP="005C7B12">
      <w:pPr>
        <w:numPr>
          <w:ilvl w:val="0"/>
          <w:numId w:val="18"/>
        </w:numPr>
        <w:rPr>
          <w:rFonts w:ascii="Arial" w:eastAsia="Times New Roman" w:hAnsi="Arial" w:cs="Arial"/>
          <w:szCs w:val="24"/>
        </w:rPr>
      </w:pPr>
      <w:r>
        <w:rPr>
          <w:rFonts w:ascii="Arial" w:eastAsia="Times New Roman" w:hAnsi="Arial" w:cs="Arial"/>
          <w:szCs w:val="24"/>
        </w:rPr>
        <w:t>U</w:t>
      </w:r>
      <w:r w:rsidR="000F3285">
        <w:rPr>
          <w:rFonts w:ascii="Arial" w:eastAsia="Times New Roman" w:hAnsi="Arial" w:cs="Arial"/>
          <w:szCs w:val="24"/>
        </w:rPr>
        <w:t>ndertake</w:t>
      </w:r>
      <w:r w:rsidR="005C7B12">
        <w:rPr>
          <w:rFonts w:ascii="Arial" w:eastAsia="Times New Roman" w:hAnsi="Arial" w:cs="Arial"/>
          <w:szCs w:val="24"/>
        </w:rPr>
        <w:t xml:space="preserve"> all aspects of campaign activity across </w:t>
      </w:r>
      <w:r>
        <w:rPr>
          <w:rFonts w:ascii="Arial" w:eastAsia="Times New Roman" w:hAnsi="Arial" w:cs="Arial"/>
          <w:szCs w:val="24"/>
        </w:rPr>
        <w:t xml:space="preserve">all </w:t>
      </w:r>
      <w:r w:rsidR="005C7B12">
        <w:rPr>
          <w:rFonts w:ascii="Arial" w:eastAsia="Times New Roman" w:hAnsi="Arial" w:cs="Arial"/>
          <w:szCs w:val="24"/>
        </w:rPr>
        <w:t>marketing channels</w:t>
      </w:r>
    </w:p>
    <w:p w:rsidR="00A37EAB" w:rsidRDefault="00A37EAB" w:rsidP="005C7B12">
      <w:pPr>
        <w:numPr>
          <w:ilvl w:val="0"/>
          <w:numId w:val="18"/>
        </w:numPr>
        <w:rPr>
          <w:rFonts w:ascii="Arial" w:eastAsia="Times New Roman" w:hAnsi="Arial" w:cs="Arial"/>
          <w:szCs w:val="24"/>
        </w:rPr>
      </w:pPr>
      <w:r>
        <w:rPr>
          <w:rFonts w:ascii="Arial" w:eastAsia="Times New Roman" w:hAnsi="Arial" w:cs="Arial"/>
          <w:szCs w:val="24"/>
        </w:rPr>
        <w:t>Develop</w:t>
      </w:r>
      <w:r w:rsidR="006F0E9A">
        <w:rPr>
          <w:rFonts w:ascii="Arial" w:eastAsia="Times New Roman" w:hAnsi="Arial" w:cs="Arial"/>
          <w:szCs w:val="24"/>
        </w:rPr>
        <w:t xml:space="preserve">, maintain </w:t>
      </w:r>
      <w:r>
        <w:rPr>
          <w:rFonts w:ascii="Arial" w:eastAsia="Times New Roman" w:hAnsi="Arial" w:cs="Arial"/>
          <w:szCs w:val="24"/>
        </w:rPr>
        <w:t>and monitor the Coliseum’s social media accounts</w:t>
      </w:r>
    </w:p>
    <w:p w:rsidR="005C7B12" w:rsidRPr="00A37EAB" w:rsidRDefault="00A37EAB" w:rsidP="005C7B12">
      <w:pPr>
        <w:numPr>
          <w:ilvl w:val="0"/>
          <w:numId w:val="18"/>
        </w:numPr>
        <w:rPr>
          <w:rFonts w:ascii="Arial" w:eastAsia="Times New Roman" w:hAnsi="Arial" w:cs="Arial"/>
          <w:szCs w:val="24"/>
        </w:rPr>
      </w:pPr>
      <w:r>
        <w:rPr>
          <w:rFonts w:ascii="Arial" w:eastAsia="Times New Roman" w:hAnsi="Arial" w:cs="Arial"/>
          <w:szCs w:val="24"/>
        </w:rPr>
        <w:t xml:space="preserve">Manage the delivery of </w:t>
      </w:r>
      <w:r w:rsidR="005C7B12" w:rsidRPr="00A37EAB">
        <w:rPr>
          <w:rFonts w:ascii="Arial" w:eastAsia="Times New Roman" w:hAnsi="Arial" w:cs="Arial"/>
          <w:szCs w:val="24"/>
        </w:rPr>
        <w:t xml:space="preserve">direct marketing, particularly direct mail and email marketing, ensuring </w:t>
      </w:r>
      <w:r>
        <w:rPr>
          <w:rFonts w:ascii="Arial" w:eastAsia="Times New Roman" w:hAnsi="Arial" w:cs="Arial"/>
          <w:szCs w:val="24"/>
        </w:rPr>
        <w:t>strategic</w:t>
      </w:r>
      <w:r w:rsidR="005C7B12" w:rsidRPr="00A37EAB">
        <w:rPr>
          <w:rFonts w:ascii="Arial" w:eastAsia="Times New Roman" w:hAnsi="Arial" w:cs="Arial"/>
          <w:szCs w:val="24"/>
        </w:rPr>
        <w:t xml:space="preserve"> targeting</w:t>
      </w:r>
      <w:r>
        <w:rPr>
          <w:rFonts w:ascii="Arial" w:eastAsia="Times New Roman" w:hAnsi="Arial" w:cs="Arial"/>
          <w:szCs w:val="24"/>
        </w:rPr>
        <w:t xml:space="preserve"> and analysis</w:t>
      </w:r>
    </w:p>
    <w:p w:rsidR="005C7B12" w:rsidRDefault="00A37EAB" w:rsidP="005C7B12">
      <w:pPr>
        <w:numPr>
          <w:ilvl w:val="0"/>
          <w:numId w:val="18"/>
        </w:numPr>
        <w:rPr>
          <w:rFonts w:ascii="Arial" w:eastAsia="Times New Roman" w:hAnsi="Arial" w:cs="Arial"/>
          <w:szCs w:val="24"/>
        </w:rPr>
      </w:pPr>
      <w:r>
        <w:rPr>
          <w:rFonts w:ascii="Arial" w:eastAsia="Times New Roman" w:hAnsi="Arial" w:cs="Arial"/>
          <w:szCs w:val="24"/>
        </w:rPr>
        <w:t>B</w:t>
      </w:r>
      <w:r w:rsidR="005C7B12">
        <w:rPr>
          <w:rFonts w:ascii="Arial" w:eastAsia="Times New Roman" w:hAnsi="Arial" w:cs="Arial"/>
          <w:szCs w:val="24"/>
        </w:rPr>
        <w:t>e responsible for the Coliseum’s website, ensur</w:t>
      </w:r>
      <w:r>
        <w:rPr>
          <w:rFonts w:ascii="Arial" w:eastAsia="Times New Roman" w:hAnsi="Arial" w:cs="Arial"/>
          <w:szCs w:val="24"/>
        </w:rPr>
        <w:t>ing</w:t>
      </w:r>
      <w:r w:rsidR="005C7B12">
        <w:rPr>
          <w:rFonts w:ascii="Arial" w:eastAsia="Times New Roman" w:hAnsi="Arial" w:cs="Arial"/>
          <w:szCs w:val="24"/>
        </w:rPr>
        <w:t xml:space="preserve"> the </w:t>
      </w:r>
      <w:r>
        <w:rPr>
          <w:rFonts w:ascii="Arial" w:eastAsia="Times New Roman" w:hAnsi="Arial" w:cs="Arial"/>
          <w:szCs w:val="24"/>
        </w:rPr>
        <w:t xml:space="preserve">highest level of accuracy, accessibility and </w:t>
      </w:r>
      <w:r w:rsidR="005C7B12">
        <w:rPr>
          <w:rFonts w:ascii="Arial" w:eastAsia="Times New Roman" w:hAnsi="Arial" w:cs="Arial"/>
          <w:szCs w:val="24"/>
        </w:rPr>
        <w:t xml:space="preserve">customer </w:t>
      </w:r>
      <w:r w:rsidR="00BB1A9B">
        <w:rPr>
          <w:rFonts w:ascii="Arial" w:eastAsia="Times New Roman" w:hAnsi="Arial" w:cs="Arial"/>
          <w:szCs w:val="24"/>
        </w:rPr>
        <w:t>experience</w:t>
      </w:r>
    </w:p>
    <w:p w:rsidR="005C7B12" w:rsidRDefault="005C7B12" w:rsidP="005C7B12">
      <w:pPr>
        <w:numPr>
          <w:ilvl w:val="0"/>
          <w:numId w:val="18"/>
        </w:numPr>
        <w:rPr>
          <w:rFonts w:ascii="Arial" w:eastAsia="Times New Roman" w:hAnsi="Arial" w:cs="Arial"/>
          <w:szCs w:val="24"/>
        </w:rPr>
      </w:pPr>
      <w:r>
        <w:rPr>
          <w:rFonts w:ascii="Arial" w:eastAsia="Times New Roman" w:hAnsi="Arial" w:cs="Arial"/>
          <w:szCs w:val="24"/>
        </w:rPr>
        <w:t xml:space="preserve">Commission marketing resources, liaising </w:t>
      </w:r>
      <w:r w:rsidR="009E41F8">
        <w:rPr>
          <w:rFonts w:ascii="Arial" w:eastAsia="Times New Roman" w:hAnsi="Arial" w:cs="Arial"/>
          <w:szCs w:val="24"/>
        </w:rPr>
        <w:t>with designers and suppliers</w:t>
      </w:r>
    </w:p>
    <w:p w:rsidR="009E41F8" w:rsidRDefault="00A37EAB" w:rsidP="005C7B12">
      <w:pPr>
        <w:numPr>
          <w:ilvl w:val="0"/>
          <w:numId w:val="18"/>
        </w:numPr>
        <w:rPr>
          <w:rFonts w:ascii="Arial" w:eastAsia="Times New Roman" w:hAnsi="Arial" w:cs="Arial"/>
          <w:szCs w:val="24"/>
        </w:rPr>
      </w:pPr>
      <w:r>
        <w:rPr>
          <w:rFonts w:ascii="Arial" w:eastAsia="Times New Roman" w:hAnsi="Arial" w:cs="Arial"/>
          <w:szCs w:val="24"/>
        </w:rPr>
        <w:t>L</w:t>
      </w:r>
      <w:r w:rsidR="00BB1A9B">
        <w:rPr>
          <w:rFonts w:ascii="Arial" w:eastAsia="Times New Roman" w:hAnsi="Arial" w:cs="Arial"/>
          <w:szCs w:val="24"/>
        </w:rPr>
        <w:t>iaise</w:t>
      </w:r>
      <w:r w:rsidR="009E41F8">
        <w:rPr>
          <w:rFonts w:ascii="Arial" w:eastAsia="Times New Roman" w:hAnsi="Arial" w:cs="Arial"/>
          <w:szCs w:val="24"/>
        </w:rPr>
        <w:t xml:space="preserve"> with partner organisations to build positive relationships</w:t>
      </w:r>
    </w:p>
    <w:p w:rsidR="009E41F8" w:rsidRDefault="009E41F8" w:rsidP="005C7B12">
      <w:pPr>
        <w:numPr>
          <w:ilvl w:val="0"/>
          <w:numId w:val="18"/>
        </w:numPr>
        <w:rPr>
          <w:rFonts w:ascii="Arial" w:eastAsia="Times New Roman" w:hAnsi="Arial" w:cs="Arial"/>
          <w:szCs w:val="24"/>
        </w:rPr>
      </w:pPr>
      <w:r>
        <w:rPr>
          <w:rFonts w:ascii="Arial" w:eastAsia="Times New Roman" w:hAnsi="Arial" w:cs="Arial"/>
          <w:szCs w:val="24"/>
        </w:rPr>
        <w:t>Ensure all marketing campaigns and materials comply with the Coliseum’s brand identity</w:t>
      </w:r>
    </w:p>
    <w:p w:rsidR="00E724A6" w:rsidRDefault="00E724A6" w:rsidP="005C7B12">
      <w:pPr>
        <w:numPr>
          <w:ilvl w:val="0"/>
          <w:numId w:val="18"/>
        </w:numPr>
        <w:rPr>
          <w:rFonts w:ascii="Arial" w:eastAsia="Times New Roman" w:hAnsi="Arial" w:cs="Arial"/>
          <w:szCs w:val="24"/>
        </w:rPr>
      </w:pPr>
      <w:r>
        <w:rPr>
          <w:rFonts w:ascii="Arial" w:eastAsia="Times New Roman" w:hAnsi="Arial" w:cs="Arial"/>
          <w:szCs w:val="24"/>
        </w:rPr>
        <w:t xml:space="preserve">Contribute to the delivery of the organisation’s Digital Strategy, identifying and capitalising on trends in digital marketing where appropriate </w:t>
      </w:r>
    </w:p>
    <w:p w:rsidR="009E41F8" w:rsidRPr="009E41F8" w:rsidRDefault="009E41F8" w:rsidP="009E41F8">
      <w:pPr>
        <w:numPr>
          <w:ilvl w:val="0"/>
          <w:numId w:val="18"/>
        </w:numPr>
        <w:rPr>
          <w:rFonts w:ascii="Arial" w:eastAsia="Times New Roman" w:hAnsi="Arial" w:cs="Arial"/>
          <w:szCs w:val="24"/>
        </w:rPr>
      </w:pPr>
      <w:r>
        <w:rPr>
          <w:rFonts w:ascii="Arial" w:eastAsia="Times New Roman" w:hAnsi="Arial" w:cs="Arial"/>
          <w:szCs w:val="24"/>
        </w:rPr>
        <w:t>Maintain Front of House displays and information</w:t>
      </w:r>
    </w:p>
    <w:p w:rsidR="005C7B12" w:rsidRDefault="005C7B12" w:rsidP="001A1021">
      <w:pPr>
        <w:rPr>
          <w:rFonts w:ascii="Arial" w:eastAsia="Times New Roman" w:hAnsi="Arial" w:cs="Arial"/>
          <w:b/>
          <w:szCs w:val="24"/>
        </w:rPr>
      </w:pPr>
    </w:p>
    <w:p w:rsidR="009E41F8" w:rsidRDefault="009E41F8" w:rsidP="001A1021">
      <w:pPr>
        <w:rPr>
          <w:rFonts w:ascii="Arial" w:eastAsia="Times New Roman" w:hAnsi="Arial" w:cs="Arial"/>
          <w:b/>
          <w:szCs w:val="24"/>
        </w:rPr>
      </w:pPr>
      <w:r>
        <w:rPr>
          <w:rFonts w:ascii="Arial" w:eastAsia="Times New Roman" w:hAnsi="Arial" w:cs="Arial"/>
          <w:b/>
          <w:szCs w:val="24"/>
        </w:rPr>
        <w:t>Insight</w:t>
      </w:r>
    </w:p>
    <w:p w:rsidR="009E41F8" w:rsidRDefault="00A37EAB" w:rsidP="009E41F8">
      <w:pPr>
        <w:numPr>
          <w:ilvl w:val="0"/>
          <w:numId w:val="19"/>
        </w:numPr>
        <w:rPr>
          <w:rFonts w:ascii="Arial" w:eastAsia="Times New Roman" w:hAnsi="Arial" w:cs="Arial"/>
          <w:szCs w:val="24"/>
        </w:rPr>
      </w:pPr>
      <w:r>
        <w:rPr>
          <w:rFonts w:ascii="Arial" w:eastAsia="Times New Roman" w:hAnsi="Arial" w:cs="Arial"/>
          <w:szCs w:val="24"/>
        </w:rPr>
        <w:t xml:space="preserve">Work </w:t>
      </w:r>
      <w:r w:rsidR="00166773" w:rsidRPr="00166773">
        <w:rPr>
          <w:rFonts w:ascii="Arial" w:eastAsia="Times New Roman" w:hAnsi="Arial" w:cs="Arial"/>
          <w:szCs w:val="24"/>
        </w:rPr>
        <w:t xml:space="preserve">with the Box Office Team </w:t>
      </w:r>
      <w:r>
        <w:rPr>
          <w:rFonts w:ascii="Arial" w:eastAsia="Times New Roman" w:hAnsi="Arial" w:cs="Arial"/>
          <w:szCs w:val="24"/>
        </w:rPr>
        <w:t xml:space="preserve">to </w:t>
      </w:r>
      <w:r w:rsidR="00166773" w:rsidRPr="00166773">
        <w:rPr>
          <w:rFonts w:ascii="Arial" w:eastAsia="Times New Roman" w:hAnsi="Arial" w:cs="Arial"/>
          <w:szCs w:val="24"/>
        </w:rPr>
        <w:t>m</w:t>
      </w:r>
      <w:r w:rsidR="009E41F8" w:rsidRPr="00166773">
        <w:rPr>
          <w:rFonts w:ascii="Arial" w:eastAsia="Times New Roman" w:hAnsi="Arial" w:cs="Arial"/>
          <w:szCs w:val="24"/>
        </w:rPr>
        <w:t>onito</w:t>
      </w:r>
      <w:r w:rsidR="00166773" w:rsidRPr="00166773">
        <w:rPr>
          <w:rFonts w:ascii="Arial" w:eastAsia="Times New Roman" w:hAnsi="Arial" w:cs="Arial"/>
          <w:szCs w:val="24"/>
        </w:rPr>
        <w:t>r</w:t>
      </w:r>
      <w:r w:rsidR="009E41F8" w:rsidRPr="00166773">
        <w:rPr>
          <w:rFonts w:ascii="Arial" w:eastAsia="Times New Roman" w:hAnsi="Arial" w:cs="Arial"/>
          <w:szCs w:val="24"/>
        </w:rPr>
        <w:t xml:space="preserve"> the return-on-</w:t>
      </w:r>
      <w:r w:rsidR="00166773" w:rsidRPr="00166773">
        <w:rPr>
          <w:rFonts w:ascii="Arial" w:eastAsia="Times New Roman" w:hAnsi="Arial" w:cs="Arial"/>
          <w:szCs w:val="24"/>
        </w:rPr>
        <w:t>investment</w:t>
      </w:r>
      <w:r w:rsidR="009E41F8" w:rsidRPr="00166773">
        <w:rPr>
          <w:rFonts w:ascii="Arial" w:eastAsia="Times New Roman" w:hAnsi="Arial" w:cs="Arial"/>
          <w:szCs w:val="24"/>
        </w:rPr>
        <w:t xml:space="preserve"> of marketing campaigns and activity through the use of </w:t>
      </w:r>
      <w:r w:rsidR="000F3285">
        <w:rPr>
          <w:rFonts w:ascii="Arial" w:eastAsia="Times New Roman" w:hAnsi="Arial" w:cs="Arial"/>
          <w:szCs w:val="24"/>
        </w:rPr>
        <w:t xml:space="preserve">the </w:t>
      </w:r>
      <w:proofErr w:type="spellStart"/>
      <w:r w:rsidR="009E41F8" w:rsidRPr="00166773">
        <w:rPr>
          <w:rFonts w:ascii="Arial" w:eastAsia="Times New Roman" w:hAnsi="Arial" w:cs="Arial"/>
          <w:szCs w:val="24"/>
        </w:rPr>
        <w:t>Patronbase</w:t>
      </w:r>
      <w:proofErr w:type="spellEnd"/>
      <w:r w:rsidR="009E41F8" w:rsidRPr="00166773">
        <w:rPr>
          <w:rFonts w:ascii="Arial" w:eastAsia="Times New Roman" w:hAnsi="Arial" w:cs="Arial"/>
          <w:szCs w:val="24"/>
        </w:rPr>
        <w:t xml:space="preserve"> ticketing system</w:t>
      </w:r>
    </w:p>
    <w:p w:rsidR="00166773" w:rsidRDefault="00A37EAB" w:rsidP="009E41F8">
      <w:pPr>
        <w:numPr>
          <w:ilvl w:val="0"/>
          <w:numId w:val="19"/>
        </w:numPr>
        <w:rPr>
          <w:rFonts w:ascii="Arial" w:eastAsia="Times New Roman" w:hAnsi="Arial" w:cs="Arial"/>
          <w:szCs w:val="24"/>
        </w:rPr>
      </w:pPr>
      <w:r>
        <w:rPr>
          <w:rFonts w:ascii="Arial" w:eastAsia="Times New Roman" w:hAnsi="Arial" w:cs="Arial"/>
          <w:szCs w:val="24"/>
        </w:rPr>
        <w:t>M</w:t>
      </w:r>
      <w:r w:rsidR="00166773">
        <w:rPr>
          <w:rFonts w:ascii="Arial" w:eastAsia="Times New Roman" w:hAnsi="Arial" w:cs="Arial"/>
          <w:szCs w:val="24"/>
        </w:rPr>
        <w:t>onitor and report on sales patterns</w:t>
      </w:r>
      <w:r w:rsidR="006F0E9A">
        <w:rPr>
          <w:rFonts w:ascii="Arial" w:eastAsia="Times New Roman" w:hAnsi="Arial" w:cs="Arial"/>
          <w:szCs w:val="24"/>
        </w:rPr>
        <w:t xml:space="preserve"> providing analysis and making recommendations as appropriate</w:t>
      </w:r>
    </w:p>
    <w:p w:rsidR="00166773" w:rsidRDefault="00166773" w:rsidP="009E41F8">
      <w:pPr>
        <w:numPr>
          <w:ilvl w:val="0"/>
          <w:numId w:val="19"/>
        </w:numPr>
        <w:rPr>
          <w:rFonts w:ascii="Arial" w:eastAsia="Times New Roman" w:hAnsi="Arial" w:cs="Arial"/>
          <w:szCs w:val="24"/>
        </w:rPr>
      </w:pPr>
      <w:r>
        <w:rPr>
          <w:rFonts w:ascii="Arial" w:eastAsia="Times New Roman" w:hAnsi="Arial" w:cs="Arial"/>
          <w:szCs w:val="24"/>
        </w:rPr>
        <w:t xml:space="preserve">Assess the Coliseum’s website performance using Google Analytics </w:t>
      </w:r>
      <w:r w:rsidR="00A37EAB">
        <w:rPr>
          <w:rFonts w:ascii="Arial" w:eastAsia="Times New Roman" w:hAnsi="Arial" w:cs="Arial"/>
          <w:szCs w:val="24"/>
        </w:rPr>
        <w:t>and make appropriate recommendations for development</w:t>
      </w:r>
    </w:p>
    <w:p w:rsidR="00166773" w:rsidRDefault="00A37EAB" w:rsidP="00166773">
      <w:pPr>
        <w:numPr>
          <w:ilvl w:val="0"/>
          <w:numId w:val="19"/>
        </w:numPr>
        <w:rPr>
          <w:rFonts w:ascii="Arial" w:eastAsia="Times New Roman" w:hAnsi="Arial" w:cs="Arial"/>
          <w:szCs w:val="24"/>
        </w:rPr>
      </w:pPr>
      <w:r>
        <w:rPr>
          <w:rFonts w:ascii="Arial" w:eastAsia="Times New Roman" w:hAnsi="Arial" w:cs="Arial"/>
          <w:szCs w:val="24"/>
        </w:rPr>
        <w:t>Conduct research into audience behaviour</w:t>
      </w:r>
      <w:r w:rsidR="00166773">
        <w:rPr>
          <w:rFonts w:ascii="Arial" w:eastAsia="Times New Roman" w:hAnsi="Arial" w:cs="Arial"/>
          <w:szCs w:val="24"/>
        </w:rPr>
        <w:t xml:space="preserve">, particularly supporting in the Audience Finder </w:t>
      </w:r>
      <w:r w:rsidR="000F3285">
        <w:rPr>
          <w:rFonts w:ascii="Arial" w:eastAsia="Times New Roman" w:hAnsi="Arial" w:cs="Arial"/>
          <w:szCs w:val="24"/>
        </w:rPr>
        <w:t>research programme</w:t>
      </w:r>
      <w:r w:rsidR="00166773">
        <w:rPr>
          <w:rFonts w:ascii="Arial" w:eastAsia="Times New Roman" w:hAnsi="Arial" w:cs="Arial"/>
          <w:szCs w:val="24"/>
        </w:rPr>
        <w:t>, alongside in-house research</w:t>
      </w:r>
    </w:p>
    <w:p w:rsidR="000F3285" w:rsidRDefault="000F3285" w:rsidP="000F3285">
      <w:pPr>
        <w:numPr>
          <w:ilvl w:val="0"/>
          <w:numId w:val="19"/>
        </w:numPr>
        <w:rPr>
          <w:rFonts w:ascii="Arial" w:eastAsia="Times New Roman" w:hAnsi="Arial" w:cs="Arial"/>
          <w:szCs w:val="24"/>
        </w:rPr>
      </w:pPr>
      <w:r w:rsidRPr="00D80255">
        <w:rPr>
          <w:rFonts w:ascii="Arial" w:eastAsia="Times New Roman" w:hAnsi="Arial" w:cs="Arial"/>
          <w:szCs w:val="24"/>
        </w:rPr>
        <w:t>Commission research, when necessary, to support the development of the theatre’s Marketing Strateg</w:t>
      </w:r>
      <w:r>
        <w:rPr>
          <w:rFonts w:ascii="Arial" w:eastAsia="Times New Roman" w:hAnsi="Arial" w:cs="Arial"/>
          <w:szCs w:val="24"/>
        </w:rPr>
        <w:t>y and Audience Development plan</w:t>
      </w:r>
    </w:p>
    <w:p w:rsidR="009A3FD9" w:rsidRDefault="009A3FD9" w:rsidP="009A3FD9">
      <w:pPr>
        <w:rPr>
          <w:rFonts w:ascii="Arial" w:eastAsia="Times New Roman" w:hAnsi="Arial" w:cs="Arial"/>
          <w:szCs w:val="24"/>
        </w:rPr>
      </w:pPr>
    </w:p>
    <w:p w:rsidR="009A3FD9" w:rsidRPr="009A3FD9" w:rsidRDefault="009A3FD9" w:rsidP="009A3FD9">
      <w:pPr>
        <w:rPr>
          <w:rFonts w:ascii="Arial" w:eastAsia="Times New Roman" w:hAnsi="Arial" w:cs="Arial"/>
          <w:b/>
          <w:szCs w:val="24"/>
        </w:rPr>
      </w:pPr>
      <w:r w:rsidRPr="009A3FD9">
        <w:rPr>
          <w:rFonts w:ascii="Arial" w:eastAsia="Times New Roman" w:hAnsi="Arial" w:cs="Arial"/>
          <w:b/>
          <w:szCs w:val="24"/>
        </w:rPr>
        <w:t>Audience Development</w:t>
      </w:r>
    </w:p>
    <w:p w:rsidR="009A3FD9" w:rsidRPr="00911E5B" w:rsidRDefault="009A3FD9" w:rsidP="009A3FD9">
      <w:pPr>
        <w:numPr>
          <w:ilvl w:val="0"/>
          <w:numId w:val="20"/>
        </w:numPr>
        <w:spacing w:line="276" w:lineRule="auto"/>
        <w:rPr>
          <w:rFonts w:ascii="Arial" w:eastAsia="Times New Roman" w:hAnsi="Arial" w:cs="Arial"/>
        </w:rPr>
      </w:pPr>
      <w:r>
        <w:rPr>
          <w:rFonts w:ascii="Arial" w:eastAsia="Times New Roman" w:hAnsi="Arial" w:cs="Arial"/>
        </w:rPr>
        <w:t>Contribute to</w:t>
      </w:r>
      <w:r w:rsidRPr="00911E5B">
        <w:rPr>
          <w:rFonts w:ascii="Arial" w:eastAsia="Times New Roman" w:hAnsi="Arial" w:cs="Arial"/>
        </w:rPr>
        <w:t xml:space="preserve"> strategies and programmes to broaden the range of attenders and participants at the Coliseum Theatre, working with e</w:t>
      </w:r>
      <w:r>
        <w:rPr>
          <w:rFonts w:ascii="Arial" w:eastAsia="Times New Roman" w:hAnsi="Arial" w:cs="Arial"/>
        </w:rPr>
        <w:t>xternal agencies as appropriate</w:t>
      </w:r>
    </w:p>
    <w:p w:rsidR="00A63AA7" w:rsidRPr="00402CC3" w:rsidRDefault="00A63AA7" w:rsidP="00A63AA7">
      <w:pPr>
        <w:numPr>
          <w:ilvl w:val="0"/>
          <w:numId w:val="20"/>
        </w:numPr>
        <w:spacing w:line="276" w:lineRule="auto"/>
        <w:rPr>
          <w:rFonts w:ascii="Arial" w:eastAsia="Times New Roman" w:hAnsi="Arial" w:cs="Arial"/>
        </w:rPr>
      </w:pPr>
      <w:r w:rsidRPr="00402CC3">
        <w:rPr>
          <w:rFonts w:ascii="Arial" w:eastAsia="Times New Roman" w:hAnsi="Arial" w:cs="Arial"/>
        </w:rPr>
        <w:t>Ensure marketing and communications are clear, inclusive and tar</w:t>
      </w:r>
      <w:r>
        <w:rPr>
          <w:rFonts w:ascii="Arial" w:eastAsia="Times New Roman" w:hAnsi="Arial" w:cs="Arial"/>
        </w:rPr>
        <w:t>geted at a range of communities</w:t>
      </w:r>
    </w:p>
    <w:p w:rsidR="00A63AA7" w:rsidRDefault="00A63AA7" w:rsidP="00A63AA7">
      <w:pPr>
        <w:numPr>
          <w:ilvl w:val="0"/>
          <w:numId w:val="20"/>
        </w:numPr>
        <w:spacing w:line="276" w:lineRule="auto"/>
        <w:rPr>
          <w:rFonts w:ascii="Arial" w:eastAsia="Times New Roman" w:hAnsi="Arial" w:cs="Arial"/>
        </w:rPr>
      </w:pPr>
      <w:r w:rsidRPr="00402CC3">
        <w:rPr>
          <w:rFonts w:ascii="Arial" w:eastAsia="Times New Roman" w:hAnsi="Arial" w:cs="Arial"/>
        </w:rPr>
        <w:lastRenderedPageBreak/>
        <w:t>Work with the Learning and Engagement department on the development of target users, especially fro</w:t>
      </w:r>
      <w:r>
        <w:rPr>
          <w:rFonts w:ascii="Arial" w:eastAsia="Times New Roman" w:hAnsi="Arial" w:cs="Arial"/>
        </w:rPr>
        <w:t>m under-represented communities</w:t>
      </w:r>
    </w:p>
    <w:p w:rsidR="00A63AA7" w:rsidRPr="00881FDA" w:rsidRDefault="00A63AA7" w:rsidP="00A63AA7">
      <w:pPr>
        <w:numPr>
          <w:ilvl w:val="0"/>
          <w:numId w:val="20"/>
        </w:numPr>
        <w:spacing w:line="276" w:lineRule="auto"/>
        <w:rPr>
          <w:rFonts w:ascii="Arial" w:eastAsia="Times New Roman" w:hAnsi="Arial" w:cs="Arial"/>
        </w:rPr>
      </w:pPr>
      <w:r w:rsidRPr="00881FDA">
        <w:rPr>
          <w:rFonts w:ascii="Arial" w:eastAsia="Times New Roman" w:hAnsi="Arial" w:cs="Arial"/>
        </w:rPr>
        <w:t xml:space="preserve">Actively pursue greater ethnic, class and gender diversity across all Coliseum </w:t>
      </w:r>
    </w:p>
    <w:p w:rsidR="00A63AA7" w:rsidRPr="00D80255" w:rsidRDefault="00A63AA7" w:rsidP="00A63AA7">
      <w:pPr>
        <w:numPr>
          <w:ilvl w:val="0"/>
          <w:numId w:val="20"/>
        </w:numPr>
        <w:spacing w:line="276" w:lineRule="auto"/>
        <w:rPr>
          <w:rFonts w:ascii="Arial" w:eastAsia="Times New Roman" w:hAnsi="Arial" w:cs="Arial"/>
        </w:rPr>
      </w:pPr>
      <w:r w:rsidRPr="00D80255">
        <w:rPr>
          <w:rFonts w:ascii="Arial" w:eastAsia="Times New Roman" w:hAnsi="Arial" w:cs="Arial"/>
        </w:rPr>
        <w:t xml:space="preserve">Develop the widest possible audience for the Coliseum’s work, particularly amongst those people living in Oldham and champion a </w:t>
      </w:r>
      <w:r>
        <w:rPr>
          <w:rFonts w:ascii="Arial" w:eastAsia="Times New Roman" w:hAnsi="Arial" w:cs="Arial"/>
        </w:rPr>
        <w:t xml:space="preserve">commitment to accessibility </w:t>
      </w:r>
    </w:p>
    <w:p w:rsidR="005C7B12" w:rsidRPr="00A63AA7" w:rsidRDefault="005C7B12" w:rsidP="00A63AA7">
      <w:pPr>
        <w:ind w:left="360"/>
        <w:rPr>
          <w:rFonts w:ascii="Arial" w:eastAsia="Times New Roman" w:hAnsi="Arial" w:cs="Arial"/>
          <w:szCs w:val="24"/>
        </w:rPr>
      </w:pPr>
    </w:p>
    <w:p w:rsidR="001A1021" w:rsidRPr="001A1021" w:rsidRDefault="001A1021" w:rsidP="001A1021">
      <w:pPr>
        <w:rPr>
          <w:rFonts w:ascii="Arial" w:eastAsia="Times New Roman" w:hAnsi="Arial" w:cs="Arial"/>
          <w:b/>
          <w:szCs w:val="24"/>
        </w:rPr>
      </w:pPr>
      <w:r w:rsidRPr="001A1021">
        <w:rPr>
          <w:rFonts w:ascii="Arial" w:eastAsia="Times New Roman" w:hAnsi="Arial" w:cs="Arial"/>
          <w:b/>
          <w:szCs w:val="24"/>
        </w:rPr>
        <w:t>General</w:t>
      </w:r>
    </w:p>
    <w:p w:rsidR="001A2483" w:rsidRDefault="001A2483" w:rsidP="001A1021">
      <w:pPr>
        <w:numPr>
          <w:ilvl w:val="0"/>
          <w:numId w:val="16"/>
        </w:numPr>
        <w:rPr>
          <w:rFonts w:ascii="Arial" w:eastAsia="Calibri" w:hAnsi="Arial" w:cs="Arial"/>
          <w:szCs w:val="24"/>
        </w:rPr>
      </w:pPr>
      <w:r>
        <w:rPr>
          <w:rFonts w:ascii="Arial" w:eastAsia="Calibri" w:hAnsi="Arial" w:cs="Arial"/>
          <w:szCs w:val="24"/>
        </w:rPr>
        <w:t>Deputise for the Head of Marketing &amp; Communications as required</w:t>
      </w:r>
    </w:p>
    <w:p w:rsidR="001A2483" w:rsidRDefault="001A2483" w:rsidP="001A1021">
      <w:pPr>
        <w:numPr>
          <w:ilvl w:val="0"/>
          <w:numId w:val="16"/>
        </w:numPr>
        <w:rPr>
          <w:rFonts w:ascii="Arial" w:eastAsia="Calibri" w:hAnsi="Arial" w:cs="Arial"/>
          <w:szCs w:val="24"/>
        </w:rPr>
      </w:pPr>
      <w:r>
        <w:rPr>
          <w:rFonts w:ascii="Arial" w:eastAsia="Calibri" w:hAnsi="Arial" w:cs="Arial"/>
          <w:szCs w:val="24"/>
        </w:rPr>
        <w:t>Maintain departmental administrative systems, particularly financial records</w:t>
      </w:r>
    </w:p>
    <w:p w:rsidR="000F3285" w:rsidRPr="000F3285" w:rsidRDefault="000F3285" w:rsidP="000F3285">
      <w:pPr>
        <w:numPr>
          <w:ilvl w:val="0"/>
          <w:numId w:val="16"/>
        </w:numPr>
        <w:rPr>
          <w:rFonts w:ascii="Arial" w:eastAsia="Calibri" w:hAnsi="Arial" w:cs="Arial"/>
          <w:b/>
          <w:szCs w:val="24"/>
        </w:rPr>
      </w:pPr>
      <w:r w:rsidRPr="00D80255">
        <w:rPr>
          <w:rFonts w:ascii="Arial" w:eastAsia="Calibri" w:hAnsi="Arial" w:cs="Arial"/>
          <w:szCs w:val="24"/>
        </w:rPr>
        <w:t>Develop and manage key external partnerships and relationships</w:t>
      </w:r>
    </w:p>
    <w:p w:rsidR="001A1021" w:rsidRPr="001A1021" w:rsidRDefault="001A1021" w:rsidP="001A1021">
      <w:pPr>
        <w:numPr>
          <w:ilvl w:val="0"/>
          <w:numId w:val="16"/>
        </w:numPr>
        <w:rPr>
          <w:rFonts w:ascii="Arial" w:eastAsia="Calibri" w:hAnsi="Arial" w:cs="Arial"/>
          <w:szCs w:val="24"/>
        </w:rPr>
      </w:pPr>
      <w:r w:rsidRPr="001A1021">
        <w:rPr>
          <w:rFonts w:ascii="Arial" w:eastAsia="Calibri" w:hAnsi="Arial" w:cs="Arial"/>
          <w:szCs w:val="24"/>
        </w:rPr>
        <w:t xml:space="preserve">Undertake any relevant training </w:t>
      </w:r>
      <w:r w:rsidR="00A37EAB">
        <w:rPr>
          <w:rFonts w:ascii="Arial" w:eastAsia="Calibri" w:hAnsi="Arial" w:cs="Arial"/>
          <w:szCs w:val="24"/>
        </w:rPr>
        <w:t xml:space="preserve">and development </w:t>
      </w:r>
      <w:r w:rsidRPr="001A1021">
        <w:rPr>
          <w:rFonts w:ascii="Arial" w:eastAsia="Calibri" w:hAnsi="Arial" w:cs="Arial"/>
          <w:szCs w:val="24"/>
        </w:rPr>
        <w:t>as</w:t>
      </w:r>
      <w:r w:rsidR="000F3285">
        <w:rPr>
          <w:rFonts w:ascii="Arial" w:eastAsia="Calibri" w:hAnsi="Arial" w:cs="Arial"/>
          <w:szCs w:val="24"/>
        </w:rPr>
        <w:t xml:space="preserve"> may be appropriate to the post</w:t>
      </w:r>
    </w:p>
    <w:p w:rsidR="001A1021" w:rsidRDefault="001A1021" w:rsidP="00637353">
      <w:pPr>
        <w:numPr>
          <w:ilvl w:val="0"/>
          <w:numId w:val="16"/>
        </w:numPr>
        <w:rPr>
          <w:rFonts w:ascii="Arial" w:eastAsia="Calibri" w:hAnsi="Arial" w:cs="Arial"/>
          <w:szCs w:val="24"/>
        </w:rPr>
      </w:pPr>
      <w:r w:rsidRPr="001A1021">
        <w:rPr>
          <w:rFonts w:ascii="Arial" w:eastAsia="Calibri" w:hAnsi="Arial" w:cs="Arial"/>
          <w:szCs w:val="24"/>
        </w:rPr>
        <w:t xml:space="preserve">Advocate and </w:t>
      </w:r>
      <w:r w:rsidR="00637353">
        <w:rPr>
          <w:rFonts w:ascii="Arial" w:eastAsia="Calibri" w:hAnsi="Arial" w:cs="Arial"/>
          <w:szCs w:val="24"/>
        </w:rPr>
        <w:t>r</w:t>
      </w:r>
      <w:r w:rsidR="00637353" w:rsidRPr="00637353">
        <w:rPr>
          <w:rFonts w:ascii="Arial" w:eastAsia="Calibri" w:hAnsi="Arial" w:cs="Arial"/>
          <w:szCs w:val="24"/>
        </w:rPr>
        <w:t>epresent the Coliseum both in and out of the building in an</w:t>
      </w:r>
      <w:r w:rsidR="000F3285">
        <w:rPr>
          <w:rFonts w:ascii="Arial" w:eastAsia="Calibri" w:hAnsi="Arial" w:cs="Arial"/>
          <w:szCs w:val="24"/>
        </w:rPr>
        <w:t xml:space="preserve"> informed and articulate manner</w:t>
      </w:r>
    </w:p>
    <w:p w:rsidR="001A2483" w:rsidRPr="00637353" w:rsidRDefault="001A2483" w:rsidP="00637353">
      <w:pPr>
        <w:numPr>
          <w:ilvl w:val="0"/>
          <w:numId w:val="16"/>
        </w:numPr>
        <w:rPr>
          <w:rFonts w:ascii="Arial" w:eastAsia="Calibri" w:hAnsi="Arial" w:cs="Arial"/>
          <w:szCs w:val="24"/>
        </w:rPr>
      </w:pPr>
      <w:r>
        <w:rPr>
          <w:rFonts w:ascii="Arial" w:eastAsia="Calibri" w:hAnsi="Arial" w:cs="Arial"/>
          <w:szCs w:val="24"/>
        </w:rPr>
        <w:t xml:space="preserve">Develop a </w:t>
      </w:r>
      <w:r w:rsidR="00BB1A9B">
        <w:rPr>
          <w:rFonts w:ascii="Arial" w:eastAsia="Calibri" w:hAnsi="Arial" w:cs="Arial"/>
          <w:szCs w:val="24"/>
        </w:rPr>
        <w:t>thorough</w:t>
      </w:r>
      <w:r>
        <w:rPr>
          <w:rFonts w:ascii="Arial" w:eastAsia="Calibri" w:hAnsi="Arial" w:cs="Arial"/>
          <w:szCs w:val="24"/>
        </w:rPr>
        <w:t xml:space="preserve"> understanding of the Coliseum’s programme</w:t>
      </w:r>
    </w:p>
    <w:p w:rsidR="001A1021" w:rsidRPr="001A1021" w:rsidRDefault="001A1021" w:rsidP="001A1021">
      <w:pPr>
        <w:numPr>
          <w:ilvl w:val="0"/>
          <w:numId w:val="16"/>
        </w:numPr>
        <w:rPr>
          <w:rFonts w:ascii="Arial" w:eastAsia="Calibri" w:hAnsi="Arial" w:cs="Arial"/>
          <w:szCs w:val="24"/>
        </w:rPr>
      </w:pPr>
      <w:r w:rsidRPr="001A1021">
        <w:rPr>
          <w:rFonts w:ascii="Arial" w:eastAsia="Calibri" w:hAnsi="Arial" w:cs="Arial"/>
          <w:szCs w:val="24"/>
        </w:rPr>
        <w:t>Maintain the confidentiality of all affairs of the Company that shou</w:t>
      </w:r>
      <w:r w:rsidR="000F3285">
        <w:rPr>
          <w:rFonts w:ascii="Arial" w:eastAsia="Calibri" w:hAnsi="Arial" w:cs="Arial"/>
          <w:szCs w:val="24"/>
        </w:rPr>
        <w:t>ld properly remain confidential</w:t>
      </w:r>
    </w:p>
    <w:p w:rsidR="001A1021" w:rsidRDefault="001A1021" w:rsidP="001A2483">
      <w:pPr>
        <w:numPr>
          <w:ilvl w:val="0"/>
          <w:numId w:val="16"/>
        </w:numPr>
        <w:rPr>
          <w:rFonts w:ascii="Arial" w:eastAsia="Calibri" w:hAnsi="Arial" w:cs="Arial"/>
          <w:szCs w:val="24"/>
        </w:rPr>
      </w:pPr>
      <w:r w:rsidRPr="001A1021">
        <w:rPr>
          <w:rFonts w:ascii="Arial" w:eastAsia="Calibri" w:hAnsi="Arial" w:cs="Arial"/>
          <w:szCs w:val="24"/>
        </w:rPr>
        <w:t>Attend internal an</w:t>
      </w:r>
      <w:r w:rsidR="000F3285">
        <w:rPr>
          <w:rFonts w:ascii="Arial" w:eastAsia="Calibri" w:hAnsi="Arial" w:cs="Arial"/>
          <w:szCs w:val="24"/>
        </w:rPr>
        <w:t>d external meetings as required</w:t>
      </w:r>
    </w:p>
    <w:p w:rsidR="001A1021" w:rsidRDefault="001A1021" w:rsidP="001A1021">
      <w:pPr>
        <w:numPr>
          <w:ilvl w:val="0"/>
          <w:numId w:val="16"/>
        </w:numPr>
        <w:rPr>
          <w:rFonts w:ascii="Arial" w:eastAsia="Calibri" w:hAnsi="Arial" w:cs="Arial"/>
          <w:szCs w:val="24"/>
        </w:rPr>
      </w:pPr>
      <w:r w:rsidRPr="001A1021">
        <w:rPr>
          <w:rFonts w:ascii="Arial" w:eastAsia="Calibri" w:hAnsi="Arial" w:cs="Arial"/>
          <w:szCs w:val="24"/>
        </w:rPr>
        <w:t>Communicate with all customers, external agencies and users in a</w:t>
      </w:r>
      <w:r w:rsidR="000F3285">
        <w:rPr>
          <w:rFonts w:ascii="Arial" w:eastAsia="Calibri" w:hAnsi="Arial" w:cs="Arial"/>
          <w:szCs w:val="24"/>
        </w:rPr>
        <w:t xml:space="preserve"> professional and effective way</w:t>
      </w:r>
    </w:p>
    <w:p w:rsidR="00637353" w:rsidRDefault="00637353" w:rsidP="00637353">
      <w:pPr>
        <w:numPr>
          <w:ilvl w:val="0"/>
          <w:numId w:val="17"/>
        </w:numPr>
        <w:rPr>
          <w:rFonts w:ascii="Arial" w:eastAsia="Times New Roman" w:hAnsi="Arial" w:cs="Arial"/>
          <w:szCs w:val="24"/>
        </w:rPr>
      </w:pPr>
      <w:r w:rsidRPr="00637353">
        <w:rPr>
          <w:rFonts w:ascii="Arial" w:eastAsia="Times New Roman" w:hAnsi="Arial" w:cs="Arial"/>
          <w:szCs w:val="24"/>
        </w:rPr>
        <w:t xml:space="preserve">Promote and comply with all the Coliseum’s policies including, but not limited to equal opportunities, </w:t>
      </w:r>
      <w:r>
        <w:rPr>
          <w:rFonts w:ascii="Arial" w:eastAsia="Times New Roman" w:hAnsi="Arial" w:cs="Arial"/>
          <w:szCs w:val="24"/>
        </w:rPr>
        <w:t>safeguarding</w:t>
      </w:r>
      <w:r w:rsidRPr="00637353">
        <w:rPr>
          <w:rFonts w:ascii="Arial" w:eastAsia="Times New Roman" w:hAnsi="Arial" w:cs="Arial"/>
          <w:szCs w:val="24"/>
        </w:rPr>
        <w:t>, health and safety</w:t>
      </w:r>
      <w:r>
        <w:rPr>
          <w:rFonts w:ascii="Arial" w:eastAsia="Times New Roman" w:hAnsi="Arial" w:cs="Arial"/>
          <w:szCs w:val="24"/>
        </w:rPr>
        <w:t xml:space="preserve">, environmental </w:t>
      </w:r>
      <w:r w:rsidRPr="00637353">
        <w:rPr>
          <w:rFonts w:ascii="Arial" w:eastAsia="Times New Roman" w:hAnsi="Arial" w:cs="Arial"/>
          <w:szCs w:val="24"/>
        </w:rPr>
        <w:t>and customer car</w:t>
      </w:r>
      <w:r>
        <w:rPr>
          <w:rFonts w:ascii="Arial" w:eastAsia="Times New Roman" w:hAnsi="Arial" w:cs="Arial"/>
          <w:szCs w:val="24"/>
        </w:rPr>
        <w:t>e</w:t>
      </w:r>
    </w:p>
    <w:p w:rsidR="009A3FD9" w:rsidRPr="009A3FD9" w:rsidRDefault="009A3FD9" w:rsidP="009A3FD9">
      <w:pPr>
        <w:numPr>
          <w:ilvl w:val="0"/>
          <w:numId w:val="17"/>
        </w:numPr>
        <w:spacing w:line="276" w:lineRule="auto"/>
        <w:rPr>
          <w:rFonts w:ascii="Arial" w:eastAsia="Times New Roman" w:hAnsi="Arial" w:cs="Arial"/>
        </w:rPr>
      </w:pPr>
      <w:r w:rsidRPr="00DB075D">
        <w:rPr>
          <w:rFonts w:ascii="Arial" w:eastAsia="Times New Roman" w:hAnsi="Arial" w:cs="Arial"/>
        </w:rPr>
        <w:t xml:space="preserve">Work creatively with the resources available to achieve marketing, communications and development strategies and to maximise all promotional opportunities for the </w:t>
      </w:r>
      <w:r>
        <w:rPr>
          <w:rFonts w:ascii="Arial" w:eastAsia="Times New Roman" w:hAnsi="Arial" w:cs="Arial"/>
        </w:rPr>
        <w:t>Coliseum</w:t>
      </w:r>
    </w:p>
    <w:p w:rsidR="00637353" w:rsidRDefault="009A3FD9" w:rsidP="001A2483">
      <w:pPr>
        <w:numPr>
          <w:ilvl w:val="0"/>
          <w:numId w:val="16"/>
        </w:numPr>
        <w:rPr>
          <w:rFonts w:ascii="Arial" w:eastAsia="Calibri" w:hAnsi="Arial" w:cs="Arial"/>
          <w:szCs w:val="24"/>
        </w:rPr>
      </w:pPr>
      <w:r>
        <w:rPr>
          <w:rFonts w:ascii="Arial" w:eastAsia="Calibri" w:hAnsi="Arial" w:cs="Arial"/>
          <w:szCs w:val="24"/>
        </w:rPr>
        <w:t>W</w:t>
      </w:r>
      <w:r w:rsidR="001A2483" w:rsidRPr="00637353">
        <w:rPr>
          <w:rFonts w:ascii="Arial" w:eastAsia="Calibri" w:hAnsi="Arial" w:cs="Arial"/>
          <w:szCs w:val="24"/>
        </w:rPr>
        <w:t xml:space="preserve">ork in a spirit of co-operation with </w:t>
      </w:r>
      <w:r w:rsidR="001A2483">
        <w:rPr>
          <w:rFonts w:ascii="Arial" w:eastAsia="Calibri" w:hAnsi="Arial" w:cs="Arial"/>
          <w:szCs w:val="24"/>
        </w:rPr>
        <w:t xml:space="preserve">all </w:t>
      </w:r>
      <w:r w:rsidR="001A2483" w:rsidRPr="00637353">
        <w:rPr>
          <w:rFonts w:ascii="Arial" w:eastAsia="Calibri" w:hAnsi="Arial" w:cs="Arial"/>
          <w:szCs w:val="24"/>
        </w:rPr>
        <w:t xml:space="preserve">other Coliseum departments </w:t>
      </w:r>
      <w:r w:rsidR="001A2483">
        <w:rPr>
          <w:rFonts w:ascii="Arial" w:eastAsia="Calibri" w:hAnsi="Arial" w:cs="Arial"/>
          <w:szCs w:val="24"/>
        </w:rPr>
        <w:t xml:space="preserve">providing support, advice and delivering </w:t>
      </w:r>
      <w:r w:rsidR="00BB1A9B">
        <w:rPr>
          <w:rFonts w:ascii="Arial" w:eastAsia="Calibri" w:hAnsi="Arial" w:cs="Arial"/>
          <w:szCs w:val="24"/>
        </w:rPr>
        <w:t>appropriate</w:t>
      </w:r>
      <w:r w:rsidR="001A2483">
        <w:rPr>
          <w:rFonts w:ascii="Arial" w:eastAsia="Calibri" w:hAnsi="Arial" w:cs="Arial"/>
          <w:szCs w:val="24"/>
        </w:rPr>
        <w:t xml:space="preserve"> marketing solutions</w:t>
      </w:r>
    </w:p>
    <w:p w:rsidR="009A3FD9" w:rsidRPr="009A3FD9" w:rsidRDefault="009A3FD9" w:rsidP="009A3FD9">
      <w:pPr>
        <w:pStyle w:val="ListParagraph"/>
        <w:numPr>
          <w:ilvl w:val="0"/>
          <w:numId w:val="16"/>
        </w:numPr>
        <w:rPr>
          <w:rFonts w:ascii="Arial" w:hAnsi="Arial" w:cs="Arial"/>
          <w:szCs w:val="24"/>
        </w:rPr>
      </w:pPr>
      <w:r w:rsidRPr="00D80255">
        <w:rPr>
          <w:rFonts w:ascii="Arial" w:eastAsia="Times New Roman" w:hAnsi="Arial" w:cs="Arial"/>
          <w:sz w:val="24"/>
          <w:szCs w:val="24"/>
        </w:rPr>
        <w:t>Manage and support marketing freelancers interns, work placements and volunteers as appropriate</w:t>
      </w:r>
    </w:p>
    <w:p w:rsidR="003B7EE9" w:rsidRDefault="001A2483" w:rsidP="009A3FD9">
      <w:pPr>
        <w:pStyle w:val="ListParagraph"/>
        <w:numPr>
          <w:ilvl w:val="0"/>
          <w:numId w:val="16"/>
        </w:numPr>
        <w:rPr>
          <w:rFonts w:ascii="Arial" w:hAnsi="Arial" w:cs="Arial"/>
          <w:sz w:val="24"/>
          <w:szCs w:val="24"/>
        </w:rPr>
      </w:pPr>
      <w:r w:rsidRPr="009A3FD9">
        <w:rPr>
          <w:rFonts w:ascii="Arial" w:hAnsi="Arial" w:cs="Arial"/>
          <w:sz w:val="24"/>
          <w:szCs w:val="24"/>
        </w:rPr>
        <w:t>U</w:t>
      </w:r>
      <w:r w:rsidR="00637353" w:rsidRPr="009A3FD9">
        <w:rPr>
          <w:rFonts w:ascii="Arial" w:hAnsi="Arial" w:cs="Arial"/>
          <w:sz w:val="24"/>
          <w:szCs w:val="24"/>
        </w:rPr>
        <w:t>ndertake any other duties as are reasonably requ</w:t>
      </w:r>
      <w:r w:rsidR="00611748" w:rsidRPr="009A3FD9">
        <w:rPr>
          <w:rFonts w:ascii="Arial" w:hAnsi="Arial" w:cs="Arial"/>
          <w:sz w:val="24"/>
          <w:szCs w:val="24"/>
        </w:rPr>
        <w:t>ested by the theatre management.</w:t>
      </w:r>
    </w:p>
    <w:p w:rsidR="003B7EE9" w:rsidRDefault="003B7EE9" w:rsidP="003B7EE9">
      <w:pPr>
        <w:rPr>
          <w:rFonts w:eastAsia="Calibri"/>
        </w:rPr>
      </w:pPr>
      <w:r>
        <w:br w:type="page"/>
      </w:r>
    </w:p>
    <w:p w:rsidR="00637353" w:rsidRDefault="003B7EE9" w:rsidP="003B7EE9">
      <w:pPr>
        <w:rPr>
          <w:rFonts w:ascii="Arial" w:hAnsi="Arial" w:cs="Arial"/>
          <w:b/>
          <w:szCs w:val="24"/>
        </w:rPr>
      </w:pPr>
      <w:r w:rsidRPr="003B7EE9">
        <w:rPr>
          <w:rFonts w:ascii="Arial" w:hAnsi="Arial" w:cs="Arial"/>
          <w:b/>
          <w:szCs w:val="24"/>
        </w:rPr>
        <w:lastRenderedPageBreak/>
        <w:t>Person Specification</w:t>
      </w:r>
    </w:p>
    <w:p w:rsidR="003B7EE9" w:rsidRDefault="003B7EE9" w:rsidP="003B7EE9">
      <w:pPr>
        <w:rPr>
          <w:rFonts w:ascii="Arial" w:hAnsi="Arial" w:cs="Arial"/>
          <w:b/>
          <w:szCs w:val="24"/>
        </w:rPr>
      </w:pPr>
    </w:p>
    <w:tbl>
      <w:tblPr>
        <w:tblStyle w:val="TableGrid"/>
        <w:tblW w:w="0" w:type="auto"/>
        <w:tblLook w:val="04A0" w:firstRow="1" w:lastRow="0" w:firstColumn="1" w:lastColumn="0" w:noHBand="0" w:noVBand="1"/>
      </w:tblPr>
      <w:tblGrid>
        <w:gridCol w:w="3285"/>
        <w:gridCol w:w="3285"/>
        <w:gridCol w:w="3285"/>
      </w:tblGrid>
      <w:tr w:rsidR="003B7EE9" w:rsidTr="003B7EE9">
        <w:tc>
          <w:tcPr>
            <w:tcW w:w="3285" w:type="dxa"/>
          </w:tcPr>
          <w:p w:rsidR="003B7EE9" w:rsidRDefault="003B7EE9" w:rsidP="003B7EE9">
            <w:pPr>
              <w:rPr>
                <w:rFonts w:ascii="Arial" w:hAnsi="Arial" w:cs="Arial"/>
                <w:b/>
                <w:szCs w:val="24"/>
              </w:rPr>
            </w:pPr>
          </w:p>
        </w:tc>
        <w:tc>
          <w:tcPr>
            <w:tcW w:w="3285" w:type="dxa"/>
          </w:tcPr>
          <w:p w:rsidR="003B7EE9" w:rsidRDefault="003B7EE9" w:rsidP="003B7EE9">
            <w:pPr>
              <w:rPr>
                <w:rFonts w:ascii="Arial" w:hAnsi="Arial" w:cs="Arial"/>
                <w:b/>
                <w:szCs w:val="24"/>
              </w:rPr>
            </w:pPr>
            <w:r>
              <w:rPr>
                <w:rFonts w:ascii="Arial" w:hAnsi="Arial" w:cs="Arial"/>
                <w:b/>
                <w:szCs w:val="24"/>
              </w:rPr>
              <w:t>Essential</w:t>
            </w:r>
          </w:p>
        </w:tc>
        <w:tc>
          <w:tcPr>
            <w:tcW w:w="3285" w:type="dxa"/>
          </w:tcPr>
          <w:p w:rsidR="003B7EE9" w:rsidRDefault="003B7EE9" w:rsidP="003B7EE9">
            <w:pPr>
              <w:rPr>
                <w:rFonts w:ascii="Arial" w:hAnsi="Arial" w:cs="Arial"/>
                <w:b/>
                <w:szCs w:val="24"/>
              </w:rPr>
            </w:pPr>
            <w:r>
              <w:rPr>
                <w:rFonts w:ascii="Arial" w:hAnsi="Arial" w:cs="Arial"/>
                <w:b/>
                <w:szCs w:val="24"/>
              </w:rPr>
              <w:t>Desirable</w:t>
            </w:r>
          </w:p>
        </w:tc>
      </w:tr>
      <w:tr w:rsidR="003B7EE9" w:rsidTr="003B7EE9">
        <w:tc>
          <w:tcPr>
            <w:tcW w:w="3285" w:type="dxa"/>
          </w:tcPr>
          <w:p w:rsidR="003B7EE9" w:rsidRDefault="003B7EE9" w:rsidP="003B7EE9">
            <w:pPr>
              <w:rPr>
                <w:rFonts w:ascii="Arial" w:hAnsi="Arial" w:cs="Arial"/>
                <w:b/>
                <w:szCs w:val="24"/>
              </w:rPr>
            </w:pPr>
            <w:r>
              <w:rPr>
                <w:rFonts w:ascii="Arial" w:hAnsi="Arial" w:cs="Arial"/>
                <w:b/>
                <w:szCs w:val="24"/>
              </w:rPr>
              <w:t>Qualifications / training</w:t>
            </w:r>
          </w:p>
        </w:tc>
        <w:tc>
          <w:tcPr>
            <w:tcW w:w="3285" w:type="dxa"/>
          </w:tcPr>
          <w:p w:rsidR="003B7EE9" w:rsidRDefault="003B7EE9" w:rsidP="003B7EE9">
            <w:pPr>
              <w:rPr>
                <w:rFonts w:ascii="Arial" w:hAnsi="Arial" w:cs="Arial"/>
                <w:b/>
                <w:szCs w:val="24"/>
              </w:rPr>
            </w:pPr>
          </w:p>
        </w:tc>
        <w:tc>
          <w:tcPr>
            <w:tcW w:w="3285" w:type="dxa"/>
          </w:tcPr>
          <w:p w:rsidR="003B7EE9" w:rsidRPr="003B7EE9" w:rsidRDefault="003B7EE9" w:rsidP="003B7EE9">
            <w:pPr>
              <w:rPr>
                <w:rFonts w:ascii="Arial" w:hAnsi="Arial" w:cs="Arial"/>
                <w:szCs w:val="24"/>
              </w:rPr>
            </w:pPr>
            <w:r w:rsidRPr="003B7EE9">
              <w:rPr>
                <w:rFonts w:ascii="Arial" w:hAnsi="Arial" w:cs="Arial"/>
                <w:szCs w:val="24"/>
              </w:rPr>
              <w:t>Educated to degree level or equivalent</w:t>
            </w:r>
          </w:p>
        </w:tc>
      </w:tr>
      <w:tr w:rsidR="003B7EE9" w:rsidTr="003B7EE9">
        <w:tc>
          <w:tcPr>
            <w:tcW w:w="3285" w:type="dxa"/>
          </w:tcPr>
          <w:p w:rsidR="003B7EE9" w:rsidRDefault="003B7EE9" w:rsidP="003B7EE9">
            <w:pPr>
              <w:rPr>
                <w:rFonts w:ascii="Arial" w:hAnsi="Arial" w:cs="Arial"/>
                <w:b/>
                <w:szCs w:val="24"/>
              </w:rPr>
            </w:pPr>
            <w:r>
              <w:rPr>
                <w:rFonts w:ascii="Arial" w:hAnsi="Arial" w:cs="Arial"/>
                <w:b/>
                <w:szCs w:val="24"/>
              </w:rPr>
              <w:t>Knowledge</w:t>
            </w:r>
          </w:p>
        </w:tc>
        <w:tc>
          <w:tcPr>
            <w:tcW w:w="3285" w:type="dxa"/>
          </w:tcPr>
          <w:p w:rsidR="003B7EE9" w:rsidRPr="003B7EE9" w:rsidRDefault="003B7EE9" w:rsidP="003B7EE9">
            <w:pPr>
              <w:rPr>
                <w:rFonts w:ascii="Arial" w:hAnsi="Arial" w:cs="Arial"/>
                <w:szCs w:val="24"/>
              </w:rPr>
            </w:pPr>
            <w:r w:rsidRPr="003B7EE9">
              <w:rPr>
                <w:rFonts w:ascii="Arial" w:hAnsi="Arial" w:cs="Arial"/>
                <w:szCs w:val="24"/>
              </w:rPr>
              <w:t>Knowledge of and interest in theatre and the arts</w:t>
            </w:r>
          </w:p>
        </w:tc>
        <w:tc>
          <w:tcPr>
            <w:tcW w:w="3285" w:type="dxa"/>
          </w:tcPr>
          <w:p w:rsidR="003B7EE9" w:rsidRPr="003B7EE9" w:rsidRDefault="003B7EE9" w:rsidP="003B7EE9">
            <w:pPr>
              <w:rPr>
                <w:rFonts w:ascii="Arial" w:hAnsi="Arial" w:cs="Arial"/>
                <w:szCs w:val="24"/>
              </w:rPr>
            </w:pPr>
            <w:r w:rsidRPr="003B7EE9">
              <w:rPr>
                <w:rFonts w:ascii="Arial" w:hAnsi="Arial" w:cs="Arial"/>
                <w:szCs w:val="24"/>
              </w:rPr>
              <w:t>Knowledge of legislation relating to data protection</w:t>
            </w:r>
          </w:p>
        </w:tc>
      </w:tr>
      <w:tr w:rsidR="004C3B7F" w:rsidTr="003B7EE9">
        <w:tc>
          <w:tcPr>
            <w:tcW w:w="3285" w:type="dxa"/>
          </w:tcPr>
          <w:p w:rsidR="004C3B7F" w:rsidRDefault="004C3B7F" w:rsidP="003B7EE9">
            <w:pPr>
              <w:rPr>
                <w:rFonts w:ascii="Arial" w:hAnsi="Arial" w:cs="Arial"/>
                <w:b/>
                <w:szCs w:val="24"/>
              </w:rPr>
            </w:pPr>
          </w:p>
        </w:tc>
        <w:tc>
          <w:tcPr>
            <w:tcW w:w="3285" w:type="dxa"/>
          </w:tcPr>
          <w:p w:rsidR="004C3B7F" w:rsidRPr="003B7EE9" w:rsidRDefault="004C3B7F" w:rsidP="003B7EE9">
            <w:pPr>
              <w:rPr>
                <w:rFonts w:ascii="Arial" w:hAnsi="Arial" w:cs="Arial"/>
                <w:szCs w:val="24"/>
              </w:rPr>
            </w:pPr>
          </w:p>
        </w:tc>
        <w:tc>
          <w:tcPr>
            <w:tcW w:w="3285" w:type="dxa"/>
          </w:tcPr>
          <w:p w:rsidR="004C3B7F" w:rsidRPr="003B7EE9" w:rsidRDefault="004C3B7F" w:rsidP="003B7EE9">
            <w:pPr>
              <w:rPr>
                <w:rFonts w:ascii="Arial" w:hAnsi="Arial" w:cs="Arial"/>
                <w:szCs w:val="24"/>
              </w:rPr>
            </w:pPr>
            <w:r>
              <w:rPr>
                <w:rFonts w:ascii="Arial" w:hAnsi="Arial" w:cs="Arial"/>
                <w:szCs w:val="24"/>
              </w:rPr>
              <w:t>Knowledge of the local area and regional theatre scene</w:t>
            </w:r>
          </w:p>
        </w:tc>
      </w:tr>
      <w:tr w:rsidR="003B7EE9" w:rsidTr="003B7EE9">
        <w:tc>
          <w:tcPr>
            <w:tcW w:w="3285" w:type="dxa"/>
          </w:tcPr>
          <w:p w:rsidR="003B7EE9" w:rsidRDefault="003B7EE9" w:rsidP="003B7EE9">
            <w:pPr>
              <w:rPr>
                <w:rFonts w:ascii="Arial" w:hAnsi="Arial" w:cs="Arial"/>
                <w:b/>
                <w:szCs w:val="24"/>
              </w:rPr>
            </w:pPr>
            <w:r>
              <w:rPr>
                <w:rFonts w:ascii="Arial" w:hAnsi="Arial" w:cs="Arial"/>
                <w:b/>
                <w:szCs w:val="24"/>
              </w:rPr>
              <w:t>Experience</w:t>
            </w:r>
          </w:p>
        </w:tc>
        <w:tc>
          <w:tcPr>
            <w:tcW w:w="3285" w:type="dxa"/>
          </w:tcPr>
          <w:p w:rsidR="003B7EE9" w:rsidRPr="003B7EE9" w:rsidRDefault="003B7EE9" w:rsidP="003B7EE9">
            <w:pPr>
              <w:rPr>
                <w:rFonts w:ascii="Arial" w:hAnsi="Arial" w:cs="Arial"/>
                <w:szCs w:val="24"/>
              </w:rPr>
            </w:pPr>
            <w:r w:rsidRPr="003B7EE9">
              <w:rPr>
                <w:rFonts w:ascii="Arial" w:hAnsi="Arial" w:cs="Arial"/>
                <w:szCs w:val="24"/>
              </w:rPr>
              <w:t>At least one year’s experience managing marketing campaigns in a similar role</w:t>
            </w:r>
          </w:p>
        </w:tc>
        <w:tc>
          <w:tcPr>
            <w:tcW w:w="3285" w:type="dxa"/>
          </w:tcPr>
          <w:p w:rsidR="003B7EE9" w:rsidRPr="003B7EE9" w:rsidRDefault="003B7EE9" w:rsidP="003B7EE9">
            <w:pPr>
              <w:rPr>
                <w:rFonts w:ascii="Arial" w:hAnsi="Arial" w:cs="Arial"/>
                <w:szCs w:val="24"/>
              </w:rPr>
            </w:pPr>
            <w:r w:rsidRPr="003B7EE9">
              <w:rPr>
                <w:rFonts w:ascii="Arial" w:hAnsi="Arial" w:cs="Arial"/>
                <w:szCs w:val="24"/>
              </w:rPr>
              <w:t>Previous experience working in theatre or other performing arts organisation</w:t>
            </w:r>
          </w:p>
        </w:tc>
      </w:tr>
      <w:tr w:rsidR="00E743AE" w:rsidTr="003B7EE9">
        <w:tc>
          <w:tcPr>
            <w:tcW w:w="3285" w:type="dxa"/>
          </w:tcPr>
          <w:p w:rsidR="00E743AE" w:rsidRDefault="00E743AE" w:rsidP="003B7EE9">
            <w:pPr>
              <w:rPr>
                <w:rFonts w:ascii="Arial" w:hAnsi="Arial" w:cs="Arial"/>
                <w:b/>
                <w:szCs w:val="24"/>
              </w:rPr>
            </w:pPr>
          </w:p>
        </w:tc>
        <w:tc>
          <w:tcPr>
            <w:tcW w:w="3285" w:type="dxa"/>
          </w:tcPr>
          <w:p w:rsidR="00E743AE" w:rsidRPr="003B7EE9" w:rsidRDefault="00E743AE" w:rsidP="003B7EE9">
            <w:pPr>
              <w:rPr>
                <w:rFonts w:ascii="Arial" w:hAnsi="Arial" w:cs="Arial"/>
                <w:szCs w:val="24"/>
              </w:rPr>
            </w:pPr>
          </w:p>
        </w:tc>
        <w:tc>
          <w:tcPr>
            <w:tcW w:w="3285" w:type="dxa"/>
          </w:tcPr>
          <w:p w:rsidR="00E743AE" w:rsidRPr="003B7EE9" w:rsidRDefault="00E743AE" w:rsidP="003B7EE9">
            <w:pPr>
              <w:rPr>
                <w:rFonts w:ascii="Arial" w:hAnsi="Arial" w:cs="Arial"/>
                <w:szCs w:val="24"/>
              </w:rPr>
            </w:pPr>
            <w:r>
              <w:rPr>
                <w:rFonts w:ascii="Arial" w:hAnsi="Arial" w:cs="Arial"/>
                <w:szCs w:val="24"/>
              </w:rPr>
              <w:t>Experience in commissioning marketing materials, working with designers and printers</w:t>
            </w:r>
          </w:p>
        </w:tc>
      </w:tr>
      <w:tr w:rsidR="004C3B7F" w:rsidTr="003B7EE9">
        <w:tc>
          <w:tcPr>
            <w:tcW w:w="3285" w:type="dxa"/>
          </w:tcPr>
          <w:p w:rsidR="004C3B7F" w:rsidRDefault="004C3B7F" w:rsidP="003B7EE9">
            <w:pPr>
              <w:rPr>
                <w:rFonts w:ascii="Arial" w:hAnsi="Arial" w:cs="Arial"/>
                <w:b/>
                <w:szCs w:val="24"/>
              </w:rPr>
            </w:pPr>
          </w:p>
        </w:tc>
        <w:tc>
          <w:tcPr>
            <w:tcW w:w="3285" w:type="dxa"/>
          </w:tcPr>
          <w:p w:rsidR="004C3B7F" w:rsidRPr="003B7EE9" w:rsidRDefault="004C3B7F" w:rsidP="003B7EE9">
            <w:pPr>
              <w:rPr>
                <w:rFonts w:ascii="Arial" w:hAnsi="Arial" w:cs="Arial"/>
                <w:szCs w:val="24"/>
              </w:rPr>
            </w:pPr>
          </w:p>
        </w:tc>
        <w:tc>
          <w:tcPr>
            <w:tcW w:w="3285" w:type="dxa"/>
          </w:tcPr>
          <w:p w:rsidR="004C3B7F" w:rsidRDefault="004C3B7F" w:rsidP="003B7EE9">
            <w:pPr>
              <w:rPr>
                <w:rFonts w:ascii="Arial" w:hAnsi="Arial" w:cs="Arial"/>
                <w:szCs w:val="24"/>
              </w:rPr>
            </w:pPr>
            <w:r>
              <w:rPr>
                <w:rFonts w:ascii="Arial" w:hAnsi="Arial" w:cs="Arial"/>
                <w:szCs w:val="24"/>
              </w:rPr>
              <w:t>Experience of working with CRM and Box Office systems</w:t>
            </w:r>
          </w:p>
        </w:tc>
      </w:tr>
      <w:tr w:rsidR="004C3B7F" w:rsidTr="003B7EE9">
        <w:tc>
          <w:tcPr>
            <w:tcW w:w="3285" w:type="dxa"/>
          </w:tcPr>
          <w:p w:rsidR="004C3B7F" w:rsidRDefault="004C3B7F" w:rsidP="003B7EE9">
            <w:pPr>
              <w:rPr>
                <w:rFonts w:ascii="Arial" w:hAnsi="Arial" w:cs="Arial"/>
                <w:b/>
                <w:szCs w:val="24"/>
              </w:rPr>
            </w:pPr>
          </w:p>
        </w:tc>
        <w:tc>
          <w:tcPr>
            <w:tcW w:w="3285" w:type="dxa"/>
          </w:tcPr>
          <w:p w:rsidR="004C3B7F" w:rsidRPr="003B7EE9" w:rsidRDefault="004C3B7F" w:rsidP="003B7EE9">
            <w:pPr>
              <w:rPr>
                <w:rFonts w:ascii="Arial" w:hAnsi="Arial" w:cs="Arial"/>
                <w:szCs w:val="24"/>
              </w:rPr>
            </w:pPr>
          </w:p>
        </w:tc>
        <w:tc>
          <w:tcPr>
            <w:tcW w:w="3285" w:type="dxa"/>
          </w:tcPr>
          <w:p w:rsidR="004C3B7F" w:rsidRDefault="004C3B7F" w:rsidP="003B7EE9">
            <w:pPr>
              <w:rPr>
                <w:rFonts w:ascii="Arial" w:hAnsi="Arial" w:cs="Arial"/>
                <w:szCs w:val="24"/>
              </w:rPr>
            </w:pPr>
            <w:r>
              <w:rPr>
                <w:rFonts w:ascii="Arial" w:hAnsi="Arial" w:cs="Arial"/>
                <w:szCs w:val="24"/>
              </w:rPr>
              <w:t>Experience of data analysis and evaluation campaigns, and using this to inform future practice</w:t>
            </w:r>
          </w:p>
        </w:tc>
      </w:tr>
      <w:tr w:rsidR="004C3B7F" w:rsidTr="003B7EE9">
        <w:tc>
          <w:tcPr>
            <w:tcW w:w="3285" w:type="dxa"/>
          </w:tcPr>
          <w:p w:rsidR="004C3B7F" w:rsidRDefault="004C3B7F" w:rsidP="003B7EE9">
            <w:pPr>
              <w:rPr>
                <w:rFonts w:ascii="Arial" w:hAnsi="Arial" w:cs="Arial"/>
                <w:b/>
                <w:szCs w:val="24"/>
              </w:rPr>
            </w:pPr>
          </w:p>
        </w:tc>
        <w:tc>
          <w:tcPr>
            <w:tcW w:w="3285" w:type="dxa"/>
          </w:tcPr>
          <w:p w:rsidR="004C3B7F" w:rsidRPr="003B7EE9" w:rsidRDefault="004C3B7F" w:rsidP="003B7EE9">
            <w:pPr>
              <w:rPr>
                <w:rFonts w:ascii="Arial" w:hAnsi="Arial" w:cs="Arial"/>
                <w:szCs w:val="24"/>
              </w:rPr>
            </w:pPr>
          </w:p>
        </w:tc>
        <w:tc>
          <w:tcPr>
            <w:tcW w:w="3285" w:type="dxa"/>
          </w:tcPr>
          <w:p w:rsidR="004C3B7F" w:rsidRDefault="004C3B7F" w:rsidP="003B7EE9">
            <w:pPr>
              <w:rPr>
                <w:rFonts w:ascii="Arial" w:hAnsi="Arial" w:cs="Arial"/>
                <w:szCs w:val="24"/>
              </w:rPr>
            </w:pPr>
            <w:r>
              <w:rPr>
                <w:rFonts w:ascii="Arial" w:hAnsi="Arial" w:cs="Arial"/>
                <w:szCs w:val="24"/>
              </w:rPr>
              <w:t>Experience of Google Analytics</w:t>
            </w:r>
          </w:p>
        </w:tc>
      </w:tr>
      <w:tr w:rsidR="004C3B7F" w:rsidTr="003B7EE9">
        <w:tc>
          <w:tcPr>
            <w:tcW w:w="3285" w:type="dxa"/>
          </w:tcPr>
          <w:p w:rsidR="004C3B7F" w:rsidRDefault="004C3B7F" w:rsidP="003B7EE9">
            <w:pPr>
              <w:rPr>
                <w:rFonts w:ascii="Arial" w:hAnsi="Arial" w:cs="Arial"/>
                <w:b/>
                <w:szCs w:val="24"/>
              </w:rPr>
            </w:pPr>
          </w:p>
        </w:tc>
        <w:tc>
          <w:tcPr>
            <w:tcW w:w="3285" w:type="dxa"/>
          </w:tcPr>
          <w:p w:rsidR="004C3B7F" w:rsidRPr="003B7EE9" w:rsidRDefault="004C3B7F" w:rsidP="003B7EE9">
            <w:pPr>
              <w:rPr>
                <w:rFonts w:ascii="Arial" w:hAnsi="Arial" w:cs="Arial"/>
                <w:szCs w:val="24"/>
              </w:rPr>
            </w:pPr>
          </w:p>
        </w:tc>
        <w:tc>
          <w:tcPr>
            <w:tcW w:w="3285" w:type="dxa"/>
          </w:tcPr>
          <w:p w:rsidR="004C3B7F" w:rsidRDefault="004C3B7F" w:rsidP="003B7EE9">
            <w:pPr>
              <w:rPr>
                <w:rFonts w:ascii="Arial" w:hAnsi="Arial" w:cs="Arial"/>
                <w:szCs w:val="24"/>
              </w:rPr>
            </w:pPr>
            <w:r>
              <w:rPr>
                <w:rFonts w:ascii="Arial" w:hAnsi="Arial" w:cs="Arial"/>
                <w:szCs w:val="24"/>
              </w:rPr>
              <w:t>Experience in conducting research projects</w:t>
            </w:r>
          </w:p>
        </w:tc>
      </w:tr>
      <w:tr w:rsidR="003B7EE9" w:rsidTr="003B7EE9">
        <w:tc>
          <w:tcPr>
            <w:tcW w:w="3285" w:type="dxa"/>
          </w:tcPr>
          <w:p w:rsidR="003B7EE9" w:rsidRDefault="003B7EE9" w:rsidP="003B7EE9">
            <w:pPr>
              <w:rPr>
                <w:rFonts w:ascii="Arial" w:hAnsi="Arial" w:cs="Arial"/>
                <w:b/>
                <w:szCs w:val="24"/>
              </w:rPr>
            </w:pPr>
            <w:r>
              <w:rPr>
                <w:rFonts w:ascii="Arial" w:hAnsi="Arial" w:cs="Arial"/>
                <w:b/>
                <w:szCs w:val="24"/>
              </w:rPr>
              <w:t>Skills</w:t>
            </w:r>
          </w:p>
        </w:tc>
        <w:tc>
          <w:tcPr>
            <w:tcW w:w="3285" w:type="dxa"/>
          </w:tcPr>
          <w:p w:rsidR="003B7EE9" w:rsidRPr="004C3B7F" w:rsidRDefault="004C3B7F" w:rsidP="003B7EE9">
            <w:pPr>
              <w:rPr>
                <w:rFonts w:ascii="Arial" w:hAnsi="Arial" w:cs="Arial"/>
                <w:szCs w:val="24"/>
              </w:rPr>
            </w:pPr>
            <w:r>
              <w:rPr>
                <w:rFonts w:ascii="Arial" w:hAnsi="Arial" w:cs="Arial"/>
                <w:szCs w:val="24"/>
              </w:rPr>
              <w:t>Excellent organisational skills, including the ability to prioritise a large work load</w:t>
            </w:r>
          </w:p>
        </w:tc>
        <w:tc>
          <w:tcPr>
            <w:tcW w:w="3285" w:type="dxa"/>
          </w:tcPr>
          <w:p w:rsidR="003B7EE9" w:rsidRPr="004C3B7F" w:rsidRDefault="004C3B7F" w:rsidP="003B7EE9">
            <w:pPr>
              <w:rPr>
                <w:rFonts w:ascii="Arial" w:hAnsi="Arial" w:cs="Arial"/>
                <w:szCs w:val="24"/>
              </w:rPr>
            </w:pPr>
            <w:r>
              <w:rPr>
                <w:rFonts w:ascii="Arial" w:hAnsi="Arial" w:cs="Arial"/>
                <w:szCs w:val="24"/>
              </w:rPr>
              <w:t>Experience of using Adobe design packages</w:t>
            </w:r>
          </w:p>
        </w:tc>
      </w:tr>
      <w:tr w:rsidR="004C3B7F" w:rsidTr="003B7EE9">
        <w:tc>
          <w:tcPr>
            <w:tcW w:w="3285" w:type="dxa"/>
          </w:tcPr>
          <w:p w:rsidR="004C3B7F" w:rsidRDefault="004C3B7F" w:rsidP="003B7EE9">
            <w:pPr>
              <w:rPr>
                <w:rFonts w:ascii="Arial" w:hAnsi="Arial" w:cs="Arial"/>
                <w:b/>
                <w:szCs w:val="24"/>
              </w:rPr>
            </w:pPr>
          </w:p>
        </w:tc>
        <w:tc>
          <w:tcPr>
            <w:tcW w:w="3285" w:type="dxa"/>
          </w:tcPr>
          <w:p w:rsidR="004C3B7F" w:rsidRDefault="004C3B7F" w:rsidP="003B7EE9">
            <w:pPr>
              <w:rPr>
                <w:rFonts w:ascii="Arial" w:hAnsi="Arial" w:cs="Arial"/>
                <w:szCs w:val="24"/>
              </w:rPr>
            </w:pPr>
            <w:r>
              <w:rPr>
                <w:rFonts w:ascii="Arial" w:hAnsi="Arial" w:cs="Arial"/>
                <w:szCs w:val="24"/>
              </w:rPr>
              <w:t>Strong IT skills</w:t>
            </w:r>
          </w:p>
        </w:tc>
        <w:tc>
          <w:tcPr>
            <w:tcW w:w="3285" w:type="dxa"/>
          </w:tcPr>
          <w:p w:rsidR="004C3B7F" w:rsidRDefault="004C3B7F" w:rsidP="003B7EE9">
            <w:pPr>
              <w:rPr>
                <w:rFonts w:ascii="Arial" w:hAnsi="Arial" w:cs="Arial"/>
                <w:szCs w:val="24"/>
              </w:rPr>
            </w:pPr>
            <w:r w:rsidRPr="003B7EE9">
              <w:rPr>
                <w:rFonts w:ascii="Arial" w:hAnsi="Arial" w:cs="Arial"/>
                <w:szCs w:val="24"/>
              </w:rPr>
              <w:t>Experience working with digital marketing – managing websites and social media</w:t>
            </w:r>
          </w:p>
        </w:tc>
      </w:tr>
      <w:tr w:rsidR="00971184" w:rsidTr="003B7EE9">
        <w:tc>
          <w:tcPr>
            <w:tcW w:w="3285" w:type="dxa"/>
          </w:tcPr>
          <w:p w:rsidR="00971184" w:rsidRDefault="00971184" w:rsidP="003B7EE9">
            <w:pPr>
              <w:rPr>
                <w:rFonts w:ascii="Arial" w:hAnsi="Arial" w:cs="Arial"/>
                <w:b/>
                <w:szCs w:val="24"/>
              </w:rPr>
            </w:pPr>
          </w:p>
        </w:tc>
        <w:tc>
          <w:tcPr>
            <w:tcW w:w="3285" w:type="dxa"/>
          </w:tcPr>
          <w:p w:rsidR="00971184" w:rsidRDefault="00971184" w:rsidP="003B7EE9">
            <w:pPr>
              <w:rPr>
                <w:rFonts w:ascii="Arial" w:hAnsi="Arial" w:cs="Arial"/>
                <w:szCs w:val="24"/>
              </w:rPr>
            </w:pPr>
            <w:r>
              <w:rPr>
                <w:rFonts w:ascii="Arial" w:hAnsi="Arial" w:cs="Arial"/>
                <w:szCs w:val="24"/>
              </w:rPr>
              <w:t>Ability to write effective copy for a range of audiences, and ability to proof read</w:t>
            </w:r>
          </w:p>
        </w:tc>
        <w:tc>
          <w:tcPr>
            <w:tcW w:w="3285" w:type="dxa"/>
          </w:tcPr>
          <w:p w:rsidR="00971184" w:rsidRPr="003B7EE9" w:rsidRDefault="00971184" w:rsidP="003B7EE9">
            <w:pPr>
              <w:rPr>
                <w:rFonts w:ascii="Arial" w:hAnsi="Arial" w:cs="Arial"/>
                <w:szCs w:val="24"/>
              </w:rPr>
            </w:pPr>
          </w:p>
        </w:tc>
      </w:tr>
      <w:tr w:rsidR="003B7EE9" w:rsidTr="003B7EE9">
        <w:tc>
          <w:tcPr>
            <w:tcW w:w="3285" w:type="dxa"/>
          </w:tcPr>
          <w:p w:rsidR="003B7EE9" w:rsidRDefault="003B7EE9" w:rsidP="003B7EE9">
            <w:pPr>
              <w:rPr>
                <w:rFonts w:ascii="Arial" w:hAnsi="Arial" w:cs="Arial"/>
                <w:b/>
                <w:szCs w:val="24"/>
              </w:rPr>
            </w:pPr>
            <w:r>
              <w:rPr>
                <w:rFonts w:ascii="Arial" w:hAnsi="Arial" w:cs="Arial"/>
                <w:b/>
                <w:szCs w:val="24"/>
              </w:rPr>
              <w:t>Attitude</w:t>
            </w:r>
          </w:p>
        </w:tc>
        <w:tc>
          <w:tcPr>
            <w:tcW w:w="3285" w:type="dxa"/>
          </w:tcPr>
          <w:p w:rsidR="003B7EE9" w:rsidRPr="004C3B7F" w:rsidRDefault="004C3B7F" w:rsidP="003B7EE9">
            <w:pPr>
              <w:rPr>
                <w:rFonts w:ascii="Arial" w:hAnsi="Arial" w:cs="Arial"/>
                <w:szCs w:val="24"/>
              </w:rPr>
            </w:pPr>
            <w:r w:rsidRPr="004C3B7F">
              <w:rPr>
                <w:rFonts w:ascii="Arial" w:hAnsi="Arial" w:cs="Arial"/>
                <w:szCs w:val="24"/>
              </w:rPr>
              <w:t>A commitment to equality, diversity and accessibility</w:t>
            </w:r>
          </w:p>
        </w:tc>
        <w:tc>
          <w:tcPr>
            <w:tcW w:w="3285" w:type="dxa"/>
          </w:tcPr>
          <w:p w:rsidR="003B7EE9" w:rsidRDefault="003B7EE9" w:rsidP="003B7EE9">
            <w:pPr>
              <w:rPr>
                <w:rFonts w:ascii="Arial" w:hAnsi="Arial" w:cs="Arial"/>
                <w:b/>
                <w:szCs w:val="24"/>
              </w:rPr>
            </w:pPr>
          </w:p>
        </w:tc>
      </w:tr>
      <w:tr w:rsidR="003B7EE9" w:rsidTr="003B7EE9">
        <w:tc>
          <w:tcPr>
            <w:tcW w:w="3285" w:type="dxa"/>
          </w:tcPr>
          <w:p w:rsidR="003B7EE9" w:rsidRDefault="003B7EE9" w:rsidP="003B7EE9">
            <w:pPr>
              <w:rPr>
                <w:rFonts w:ascii="Arial" w:hAnsi="Arial" w:cs="Arial"/>
                <w:b/>
                <w:szCs w:val="24"/>
              </w:rPr>
            </w:pPr>
          </w:p>
        </w:tc>
        <w:tc>
          <w:tcPr>
            <w:tcW w:w="3285" w:type="dxa"/>
          </w:tcPr>
          <w:p w:rsidR="003B7EE9" w:rsidRPr="00971184" w:rsidRDefault="00971184" w:rsidP="003B7EE9">
            <w:pPr>
              <w:rPr>
                <w:rFonts w:ascii="Arial" w:hAnsi="Arial" w:cs="Arial"/>
                <w:szCs w:val="24"/>
              </w:rPr>
            </w:pPr>
            <w:r>
              <w:rPr>
                <w:rFonts w:ascii="Arial" w:hAnsi="Arial" w:cs="Arial"/>
                <w:szCs w:val="24"/>
              </w:rPr>
              <w:t>Ability to work well under pressure, and able to adapt to shifting sales priorities</w:t>
            </w:r>
          </w:p>
        </w:tc>
        <w:tc>
          <w:tcPr>
            <w:tcW w:w="3285" w:type="dxa"/>
          </w:tcPr>
          <w:p w:rsidR="003B7EE9" w:rsidRDefault="003B7EE9" w:rsidP="003B7EE9">
            <w:pPr>
              <w:rPr>
                <w:rFonts w:ascii="Arial" w:hAnsi="Arial" w:cs="Arial"/>
                <w:b/>
                <w:szCs w:val="24"/>
              </w:rPr>
            </w:pPr>
          </w:p>
        </w:tc>
      </w:tr>
      <w:tr w:rsidR="00971184" w:rsidTr="003B7EE9">
        <w:tc>
          <w:tcPr>
            <w:tcW w:w="3285" w:type="dxa"/>
          </w:tcPr>
          <w:p w:rsidR="00971184" w:rsidRDefault="00971184" w:rsidP="003B7EE9">
            <w:pPr>
              <w:rPr>
                <w:rFonts w:ascii="Arial" w:hAnsi="Arial" w:cs="Arial"/>
                <w:b/>
                <w:szCs w:val="24"/>
              </w:rPr>
            </w:pPr>
          </w:p>
        </w:tc>
        <w:tc>
          <w:tcPr>
            <w:tcW w:w="3285" w:type="dxa"/>
          </w:tcPr>
          <w:p w:rsidR="00971184" w:rsidRDefault="00971184" w:rsidP="003B7EE9">
            <w:pPr>
              <w:rPr>
                <w:rFonts w:ascii="Arial" w:hAnsi="Arial" w:cs="Arial"/>
                <w:szCs w:val="24"/>
              </w:rPr>
            </w:pPr>
            <w:r>
              <w:rPr>
                <w:rFonts w:ascii="Arial" w:hAnsi="Arial" w:cs="Arial"/>
                <w:szCs w:val="24"/>
              </w:rPr>
              <w:t>The willingness to work some evenings and weekends when required</w:t>
            </w:r>
          </w:p>
        </w:tc>
        <w:tc>
          <w:tcPr>
            <w:tcW w:w="3285" w:type="dxa"/>
          </w:tcPr>
          <w:p w:rsidR="00971184" w:rsidRDefault="00971184" w:rsidP="003B7EE9">
            <w:pPr>
              <w:rPr>
                <w:rFonts w:ascii="Arial" w:hAnsi="Arial" w:cs="Arial"/>
                <w:b/>
                <w:szCs w:val="24"/>
              </w:rPr>
            </w:pPr>
          </w:p>
        </w:tc>
      </w:tr>
    </w:tbl>
    <w:p w:rsidR="003B7EE9" w:rsidRPr="003B7EE9" w:rsidRDefault="003B7EE9" w:rsidP="003B7EE9">
      <w:pPr>
        <w:rPr>
          <w:rFonts w:ascii="Arial" w:hAnsi="Arial" w:cs="Arial"/>
          <w:b/>
          <w:szCs w:val="24"/>
        </w:rPr>
      </w:pPr>
    </w:p>
    <w:p w:rsidR="006B54B7" w:rsidRPr="00637353" w:rsidRDefault="006B54B7" w:rsidP="00B144A7">
      <w:pPr>
        <w:ind w:left="720"/>
        <w:rPr>
          <w:rFonts w:ascii="Arial" w:eastAsia="Calibri" w:hAnsi="Arial" w:cs="Arial"/>
          <w:szCs w:val="24"/>
        </w:rPr>
      </w:pPr>
    </w:p>
    <w:sectPr w:rsidR="006B54B7" w:rsidRPr="00637353" w:rsidSect="006A44C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451"/>
    <w:multiLevelType w:val="hybridMultilevel"/>
    <w:tmpl w:val="0C6A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4299A"/>
    <w:multiLevelType w:val="hybridMultilevel"/>
    <w:tmpl w:val="479E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21A6A"/>
    <w:multiLevelType w:val="hybridMultilevel"/>
    <w:tmpl w:val="275A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E4B7F"/>
    <w:multiLevelType w:val="hybridMultilevel"/>
    <w:tmpl w:val="078C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50481"/>
    <w:multiLevelType w:val="hybridMultilevel"/>
    <w:tmpl w:val="01C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23314F"/>
    <w:multiLevelType w:val="hybridMultilevel"/>
    <w:tmpl w:val="CB10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354600"/>
    <w:multiLevelType w:val="hybridMultilevel"/>
    <w:tmpl w:val="82E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DD36ED"/>
    <w:multiLevelType w:val="hybridMultilevel"/>
    <w:tmpl w:val="9C86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A2564"/>
    <w:multiLevelType w:val="hybridMultilevel"/>
    <w:tmpl w:val="B39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96D49"/>
    <w:multiLevelType w:val="hybridMultilevel"/>
    <w:tmpl w:val="BB02D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3334E"/>
    <w:multiLevelType w:val="hybridMultilevel"/>
    <w:tmpl w:val="D85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0A5F5F"/>
    <w:multiLevelType w:val="hybridMultilevel"/>
    <w:tmpl w:val="FCB4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D6F42"/>
    <w:multiLevelType w:val="hybridMultilevel"/>
    <w:tmpl w:val="F016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
  </w:num>
  <w:num w:numId="4">
    <w:abstractNumId w:val="16"/>
  </w:num>
  <w:num w:numId="5">
    <w:abstractNumId w:val="17"/>
  </w:num>
  <w:num w:numId="6">
    <w:abstractNumId w:val="13"/>
  </w:num>
  <w:num w:numId="7">
    <w:abstractNumId w:val="5"/>
  </w:num>
  <w:num w:numId="8">
    <w:abstractNumId w:val="8"/>
  </w:num>
  <w:num w:numId="9">
    <w:abstractNumId w:val="12"/>
  </w:num>
  <w:num w:numId="10">
    <w:abstractNumId w:val="11"/>
  </w:num>
  <w:num w:numId="11">
    <w:abstractNumId w:val="6"/>
  </w:num>
  <w:num w:numId="12">
    <w:abstractNumId w:val="0"/>
  </w:num>
  <w:num w:numId="13">
    <w:abstractNumId w:val="3"/>
  </w:num>
  <w:num w:numId="14">
    <w:abstractNumId w:val="4"/>
  </w:num>
  <w:num w:numId="15">
    <w:abstractNumId w:val="15"/>
  </w:num>
  <w:num w:numId="16">
    <w:abstractNumId w:val="7"/>
  </w:num>
  <w:num w:numId="17">
    <w:abstractNumId w:val="18"/>
  </w:num>
  <w:num w:numId="18">
    <w:abstractNumId w:val="19"/>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047D69"/>
    <w:rsid w:val="0007179B"/>
    <w:rsid w:val="0008782B"/>
    <w:rsid w:val="000F3285"/>
    <w:rsid w:val="00166773"/>
    <w:rsid w:val="001A1021"/>
    <w:rsid w:val="001A2483"/>
    <w:rsid w:val="0029209F"/>
    <w:rsid w:val="002C5EE7"/>
    <w:rsid w:val="003B7EE9"/>
    <w:rsid w:val="00494EAC"/>
    <w:rsid w:val="004C3B7F"/>
    <w:rsid w:val="00546BED"/>
    <w:rsid w:val="005C7B12"/>
    <w:rsid w:val="00611748"/>
    <w:rsid w:val="00637353"/>
    <w:rsid w:val="006A44C8"/>
    <w:rsid w:val="006B54B7"/>
    <w:rsid w:val="006F0E9A"/>
    <w:rsid w:val="007A4C8B"/>
    <w:rsid w:val="007E70F9"/>
    <w:rsid w:val="00840E58"/>
    <w:rsid w:val="00857AA5"/>
    <w:rsid w:val="008746AF"/>
    <w:rsid w:val="0093616F"/>
    <w:rsid w:val="00971184"/>
    <w:rsid w:val="009A3FD9"/>
    <w:rsid w:val="009E41F8"/>
    <w:rsid w:val="00A37EAB"/>
    <w:rsid w:val="00A63AA7"/>
    <w:rsid w:val="00AE1E3F"/>
    <w:rsid w:val="00AE1EBB"/>
    <w:rsid w:val="00B144A7"/>
    <w:rsid w:val="00BB1A9B"/>
    <w:rsid w:val="00C12E93"/>
    <w:rsid w:val="00D215C4"/>
    <w:rsid w:val="00D5101A"/>
    <w:rsid w:val="00DA2794"/>
    <w:rsid w:val="00DD77ED"/>
    <w:rsid w:val="00E04FEE"/>
    <w:rsid w:val="00E34B8B"/>
    <w:rsid w:val="00E678DF"/>
    <w:rsid w:val="00E724A6"/>
    <w:rsid w:val="00E743AE"/>
    <w:rsid w:val="00EF4233"/>
    <w:rsid w:val="00FD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12"/>
    <w:rPr>
      <w:rFonts w:ascii="Times" w:eastAsia="Times" w:hAnsi="Times"/>
      <w:sz w:val="24"/>
      <w:lang w:eastAsia="en-US"/>
    </w:rPr>
  </w:style>
  <w:style w:type="paragraph" w:styleId="Heading2">
    <w:name w:val="heading 2"/>
    <w:basedOn w:val="Normal"/>
    <w:next w:val="Normal"/>
    <w:qFormat/>
    <w:rsid w:val="002C5EE7"/>
    <w:pPr>
      <w:keepNext/>
      <w:outlineLvl w:val="1"/>
    </w:pPr>
    <w:rPr>
      <w:rFonts w:ascii="Arial" w:eastAsia="Times New Roman" w:hAnsi="Arial" w:cs="Arial"/>
      <w:b/>
      <w:bCs/>
      <w:sz w:val="22"/>
      <w:szCs w:val="24"/>
    </w:rPr>
  </w:style>
  <w:style w:type="paragraph" w:styleId="Heading5">
    <w:name w:val="heading 5"/>
    <w:basedOn w:val="Normal"/>
    <w:next w:val="Normal"/>
    <w:qFormat/>
    <w:rsid w:val="002C5EE7"/>
    <w:pPr>
      <w:keepNext/>
      <w:outlineLvl w:val="4"/>
    </w:pPr>
    <w:rPr>
      <w:rFonts w:ascii="Arial" w:eastAsia="Times New Roman" w:hAnsi="Arial" w:cs="Arial"/>
      <w:b/>
      <w:bCs/>
      <w:szCs w:val="24"/>
    </w:rPr>
  </w:style>
  <w:style w:type="paragraph" w:styleId="Heading7">
    <w:name w:val="heading 7"/>
    <w:basedOn w:val="Normal"/>
    <w:next w:val="Normal"/>
    <w:qFormat/>
    <w:rsid w:val="002C5EE7"/>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EE7"/>
    <w:pPr>
      <w:spacing w:after="120"/>
    </w:pPr>
  </w:style>
  <w:style w:type="paragraph" w:styleId="BalloonText">
    <w:name w:val="Balloon Text"/>
    <w:basedOn w:val="Normal"/>
    <w:link w:val="BalloonTextChar"/>
    <w:uiPriority w:val="99"/>
    <w:semiHidden/>
    <w:unhideWhenUsed/>
    <w:rsid w:val="00840E58"/>
    <w:rPr>
      <w:rFonts w:ascii="Tahoma" w:hAnsi="Tahoma" w:cs="Tahoma"/>
      <w:sz w:val="16"/>
      <w:szCs w:val="16"/>
    </w:rPr>
  </w:style>
  <w:style w:type="character" w:customStyle="1" w:styleId="BalloonTextChar">
    <w:name w:val="Balloon Text Char"/>
    <w:link w:val="BalloonText"/>
    <w:uiPriority w:val="99"/>
    <w:semiHidden/>
    <w:rsid w:val="00840E58"/>
    <w:rPr>
      <w:rFonts w:ascii="Tahoma" w:eastAsia="Times" w:hAnsi="Tahoma" w:cs="Tahoma"/>
      <w:sz w:val="16"/>
      <w:szCs w:val="16"/>
      <w:lang w:eastAsia="en-US"/>
    </w:rPr>
  </w:style>
  <w:style w:type="paragraph" w:styleId="ListParagraph">
    <w:name w:val="List Paragraph"/>
    <w:basedOn w:val="Normal"/>
    <w:uiPriority w:val="1"/>
    <w:qFormat/>
    <w:rsid w:val="001A1021"/>
    <w:pPr>
      <w:spacing w:after="200" w:line="276" w:lineRule="auto"/>
      <w:ind w:left="720"/>
      <w:contextualSpacing/>
    </w:pPr>
    <w:rPr>
      <w:rFonts w:ascii="Calibri" w:eastAsia="Calibri" w:hAnsi="Calibri"/>
      <w:sz w:val="22"/>
      <w:szCs w:val="22"/>
    </w:rPr>
  </w:style>
  <w:style w:type="paragraph" w:customStyle="1" w:styleId="Default">
    <w:name w:val="Default"/>
    <w:rsid w:val="001A102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D5101A"/>
    <w:rPr>
      <w:sz w:val="16"/>
      <w:szCs w:val="16"/>
    </w:rPr>
  </w:style>
  <w:style w:type="paragraph" w:styleId="CommentText">
    <w:name w:val="annotation text"/>
    <w:basedOn w:val="Normal"/>
    <w:link w:val="CommentTextChar"/>
    <w:uiPriority w:val="99"/>
    <w:semiHidden/>
    <w:unhideWhenUsed/>
    <w:rsid w:val="00D5101A"/>
    <w:rPr>
      <w:sz w:val="20"/>
    </w:rPr>
  </w:style>
  <w:style w:type="character" w:customStyle="1" w:styleId="CommentTextChar">
    <w:name w:val="Comment Text Char"/>
    <w:link w:val="CommentText"/>
    <w:uiPriority w:val="99"/>
    <w:semiHidden/>
    <w:rsid w:val="00D5101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D5101A"/>
    <w:rPr>
      <w:b/>
      <w:bCs/>
    </w:rPr>
  </w:style>
  <w:style w:type="character" w:customStyle="1" w:styleId="CommentSubjectChar">
    <w:name w:val="Comment Subject Char"/>
    <w:link w:val="CommentSubject"/>
    <w:uiPriority w:val="99"/>
    <w:semiHidden/>
    <w:rsid w:val="00D5101A"/>
    <w:rPr>
      <w:rFonts w:ascii="Times" w:eastAsia="Times" w:hAnsi="Times"/>
      <w:b/>
      <w:bCs/>
      <w:lang w:eastAsia="en-US"/>
    </w:rPr>
  </w:style>
  <w:style w:type="paragraph" w:styleId="Revision">
    <w:name w:val="Revision"/>
    <w:hidden/>
    <w:uiPriority w:val="99"/>
    <w:semiHidden/>
    <w:rsid w:val="00FD0D8E"/>
    <w:rPr>
      <w:rFonts w:ascii="Times" w:eastAsia="Times" w:hAnsi="Times"/>
      <w:sz w:val="24"/>
      <w:lang w:eastAsia="en-US"/>
    </w:rPr>
  </w:style>
  <w:style w:type="table" w:styleId="TableGrid">
    <w:name w:val="Table Grid"/>
    <w:basedOn w:val="TableNormal"/>
    <w:uiPriority w:val="59"/>
    <w:rsid w:val="003B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12"/>
    <w:rPr>
      <w:rFonts w:ascii="Times" w:eastAsia="Times" w:hAnsi="Times"/>
      <w:sz w:val="24"/>
      <w:lang w:eastAsia="en-US"/>
    </w:rPr>
  </w:style>
  <w:style w:type="paragraph" w:styleId="Heading2">
    <w:name w:val="heading 2"/>
    <w:basedOn w:val="Normal"/>
    <w:next w:val="Normal"/>
    <w:qFormat/>
    <w:rsid w:val="002C5EE7"/>
    <w:pPr>
      <w:keepNext/>
      <w:outlineLvl w:val="1"/>
    </w:pPr>
    <w:rPr>
      <w:rFonts w:ascii="Arial" w:eastAsia="Times New Roman" w:hAnsi="Arial" w:cs="Arial"/>
      <w:b/>
      <w:bCs/>
      <w:sz w:val="22"/>
      <w:szCs w:val="24"/>
    </w:rPr>
  </w:style>
  <w:style w:type="paragraph" w:styleId="Heading5">
    <w:name w:val="heading 5"/>
    <w:basedOn w:val="Normal"/>
    <w:next w:val="Normal"/>
    <w:qFormat/>
    <w:rsid w:val="002C5EE7"/>
    <w:pPr>
      <w:keepNext/>
      <w:outlineLvl w:val="4"/>
    </w:pPr>
    <w:rPr>
      <w:rFonts w:ascii="Arial" w:eastAsia="Times New Roman" w:hAnsi="Arial" w:cs="Arial"/>
      <w:b/>
      <w:bCs/>
      <w:szCs w:val="24"/>
    </w:rPr>
  </w:style>
  <w:style w:type="paragraph" w:styleId="Heading7">
    <w:name w:val="heading 7"/>
    <w:basedOn w:val="Normal"/>
    <w:next w:val="Normal"/>
    <w:qFormat/>
    <w:rsid w:val="002C5EE7"/>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EE7"/>
    <w:pPr>
      <w:spacing w:after="120"/>
    </w:pPr>
  </w:style>
  <w:style w:type="paragraph" w:styleId="BalloonText">
    <w:name w:val="Balloon Text"/>
    <w:basedOn w:val="Normal"/>
    <w:link w:val="BalloonTextChar"/>
    <w:uiPriority w:val="99"/>
    <w:semiHidden/>
    <w:unhideWhenUsed/>
    <w:rsid w:val="00840E58"/>
    <w:rPr>
      <w:rFonts w:ascii="Tahoma" w:hAnsi="Tahoma" w:cs="Tahoma"/>
      <w:sz w:val="16"/>
      <w:szCs w:val="16"/>
    </w:rPr>
  </w:style>
  <w:style w:type="character" w:customStyle="1" w:styleId="BalloonTextChar">
    <w:name w:val="Balloon Text Char"/>
    <w:link w:val="BalloonText"/>
    <w:uiPriority w:val="99"/>
    <w:semiHidden/>
    <w:rsid w:val="00840E58"/>
    <w:rPr>
      <w:rFonts w:ascii="Tahoma" w:eastAsia="Times" w:hAnsi="Tahoma" w:cs="Tahoma"/>
      <w:sz w:val="16"/>
      <w:szCs w:val="16"/>
      <w:lang w:eastAsia="en-US"/>
    </w:rPr>
  </w:style>
  <w:style w:type="paragraph" w:styleId="ListParagraph">
    <w:name w:val="List Paragraph"/>
    <w:basedOn w:val="Normal"/>
    <w:uiPriority w:val="1"/>
    <w:qFormat/>
    <w:rsid w:val="001A1021"/>
    <w:pPr>
      <w:spacing w:after="200" w:line="276" w:lineRule="auto"/>
      <w:ind w:left="720"/>
      <w:contextualSpacing/>
    </w:pPr>
    <w:rPr>
      <w:rFonts w:ascii="Calibri" w:eastAsia="Calibri" w:hAnsi="Calibri"/>
      <w:sz w:val="22"/>
      <w:szCs w:val="22"/>
    </w:rPr>
  </w:style>
  <w:style w:type="paragraph" w:customStyle="1" w:styleId="Default">
    <w:name w:val="Default"/>
    <w:rsid w:val="001A102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D5101A"/>
    <w:rPr>
      <w:sz w:val="16"/>
      <w:szCs w:val="16"/>
    </w:rPr>
  </w:style>
  <w:style w:type="paragraph" w:styleId="CommentText">
    <w:name w:val="annotation text"/>
    <w:basedOn w:val="Normal"/>
    <w:link w:val="CommentTextChar"/>
    <w:uiPriority w:val="99"/>
    <w:semiHidden/>
    <w:unhideWhenUsed/>
    <w:rsid w:val="00D5101A"/>
    <w:rPr>
      <w:sz w:val="20"/>
    </w:rPr>
  </w:style>
  <w:style w:type="character" w:customStyle="1" w:styleId="CommentTextChar">
    <w:name w:val="Comment Text Char"/>
    <w:link w:val="CommentText"/>
    <w:uiPriority w:val="99"/>
    <w:semiHidden/>
    <w:rsid w:val="00D5101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D5101A"/>
    <w:rPr>
      <w:b/>
      <w:bCs/>
    </w:rPr>
  </w:style>
  <w:style w:type="character" w:customStyle="1" w:styleId="CommentSubjectChar">
    <w:name w:val="Comment Subject Char"/>
    <w:link w:val="CommentSubject"/>
    <w:uiPriority w:val="99"/>
    <w:semiHidden/>
    <w:rsid w:val="00D5101A"/>
    <w:rPr>
      <w:rFonts w:ascii="Times" w:eastAsia="Times" w:hAnsi="Times"/>
      <w:b/>
      <w:bCs/>
      <w:lang w:eastAsia="en-US"/>
    </w:rPr>
  </w:style>
  <w:style w:type="paragraph" w:styleId="Revision">
    <w:name w:val="Revision"/>
    <w:hidden/>
    <w:uiPriority w:val="99"/>
    <w:semiHidden/>
    <w:rsid w:val="00FD0D8E"/>
    <w:rPr>
      <w:rFonts w:ascii="Times" w:eastAsia="Times" w:hAnsi="Times"/>
      <w:sz w:val="24"/>
      <w:lang w:eastAsia="en-US"/>
    </w:rPr>
  </w:style>
  <w:style w:type="table" w:styleId="TableGrid">
    <w:name w:val="Table Grid"/>
    <w:basedOn w:val="TableNormal"/>
    <w:uiPriority w:val="59"/>
    <w:rsid w:val="003B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947</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Oldham Coliseum Theatre</vt:lpstr>
    </vt:vector>
  </TitlesOfParts>
  <Company>Microsoft</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Coliseum Theatre</dc:title>
  <dc:creator>David Salkeld</dc:creator>
  <cp:lastModifiedBy>Laura Rodwell</cp:lastModifiedBy>
  <cp:revision>5</cp:revision>
  <cp:lastPrinted>2017-06-13T17:15:00Z</cp:lastPrinted>
  <dcterms:created xsi:type="dcterms:W3CDTF">2019-11-26T13:44:00Z</dcterms:created>
  <dcterms:modified xsi:type="dcterms:W3CDTF">2019-12-10T11:54:00Z</dcterms:modified>
</cp:coreProperties>
</file>